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8008" w14:textId="6D15BF1B" w:rsidR="00BB3BF5" w:rsidRDefault="009E71B0" w:rsidP="009E71B0">
      <w:pPr>
        <w:pStyle w:val="Nadpis1"/>
        <w:spacing w:before="0"/>
        <w:rPr>
          <w:color w:val="auto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BB7F" w14:textId="2C20189C" w:rsidR="00E87292" w:rsidRPr="009E71B0" w:rsidRDefault="00E87292" w:rsidP="00E87292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Pr="009E71B0">
        <w:rPr>
          <w:color w:val="auto"/>
          <w:sz w:val="32"/>
          <w:szCs w:val="32"/>
        </w:rPr>
        <w:t>astupitelstva obce Dubičné</w:t>
      </w:r>
    </w:p>
    <w:p w14:paraId="4BC8FC6F" w14:textId="655D603D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</w:t>
      </w:r>
      <w:r w:rsidR="005A2D52">
        <w:rPr>
          <w:color w:val="auto"/>
          <w:sz w:val="32"/>
          <w:szCs w:val="32"/>
        </w:rPr>
        <w:t>7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5A2D52">
        <w:rPr>
          <w:color w:val="auto"/>
          <w:sz w:val="32"/>
          <w:szCs w:val="32"/>
        </w:rPr>
        <w:t>2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D2163D"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5FC58B71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F1187E">
        <w:rPr>
          <w:rFonts w:ascii="Times New Roman" w:hAnsi="Times New Roman" w:cs="Times New Roman"/>
          <w:sz w:val="24"/>
        </w:rPr>
        <w:t>,</w:t>
      </w:r>
      <w:r w:rsidR="00F1187E" w:rsidRPr="00F1187E">
        <w:rPr>
          <w:rFonts w:ascii="Times New Roman" w:hAnsi="Times New Roman" w:cs="Times New Roman"/>
          <w:sz w:val="24"/>
        </w:rPr>
        <w:t xml:space="preserve">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5DFCA337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F1187E" w:rsidRPr="001100D2">
        <w:rPr>
          <w:rFonts w:ascii="Times New Roman" w:hAnsi="Times New Roman" w:cs="Times New Roman"/>
          <w:sz w:val="24"/>
        </w:rPr>
        <w:t>Ing. Harazim</w:t>
      </w:r>
      <w:r w:rsidR="00F1187E">
        <w:rPr>
          <w:rFonts w:ascii="Times New Roman" w:hAnsi="Times New Roman" w:cs="Times New Roman"/>
          <w:sz w:val="24"/>
        </w:rPr>
        <w:t xml:space="preserve"> 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77A96FCC" w14:textId="77777777" w:rsidR="00F1187E" w:rsidRPr="002523DE" w:rsidRDefault="00F1187E" w:rsidP="00F1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3A32E0AB" w14:textId="77777777" w:rsidR="00F1187E" w:rsidRPr="00ED27F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4CE1C7D4" w14:textId="77777777" w:rsidR="00F1187E" w:rsidRPr="00ED27F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0CBBE357" w14:textId="77777777" w:rsidR="00F1187E" w:rsidRPr="00ED27F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1F0D337C" w14:textId="77777777" w:rsidR="00F1187E" w:rsidRPr="00F32C8F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2C8F">
        <w:rPr>
          <w:rFonts w:ascii="Times New Roman" w:eastAsia="Times New Roman" w:hAnsi="Times New Roman" w:cs="Times New Roman"/>
          <w:sz w:val="24"/>
          <w:szCs w:val="24"/>
        </w:rPr>
        <w:t>Schvalování dotace zájmov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ému 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sdružením </w:t>
      </w:r>
      <w:r>
        <w:rPr>
          <w:rFonts w:ascii="Times New Roman" w:eastAsia="Times New Roman" w:hAnsi="Times New Roman" w:cs="Times New Roman"/>
          <w:sz w:val="24"/>
          <w:szCs w:val="24"/>
        </w:rPr>
        <w:t>SPCCH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587CDC56" w14:textId="77777777" w:rsidR="00F1187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4C5F85">
        <w:rPr>
          <w:rFonts w:ascii="Times New Roman" w:eastAsia="Times New Roman" w:hAnsi="Times New Roman" w:cs="Times New Roman"/>
          <w:sz w:val="24"/>
          <w:szCs w:val="24"/>
        </w:rPr>
        <w:t>Schvalování PD ZTV „Za Kneisslů“- plocha ÚP označená jako B3</w:t>
      </w:r>
    </w:p>
    <w:p w14:paraId="491DA33D" w14:textId="77777777" w:rsidR="00F1187E" w:rsidRPr="00991ACA" w:rsidRDefault="00F1187E" w:rsidP="00F1187E">
      <w:pPr>
        <w:pStyle w:val="Bezmezer"/>
        <w:numPr>
          <w:ilvl w:val="0"/>
          <w:numId w:val="8"/>
        </w:numPr>
        <w:rPr>
          <w:rFonts w:ascii="Times New Roman" w:eastAsia="CenturyGothic-Identity-H" w:hAnsi="Times New Roman"/>
          <w:sz w:val="24"/>
          <w:szCs w:val="24"/>
        </w:rPr>
      </w:pPr>
      <w:r>
        <w:rPr>
          <w:rFonts w:ascii="Times New Roman" w:eastAsia="CenturyGothic-Identity-H" w:hAnsi="Times New Roman"/>
          <w:sz w:val="24"/>
          <w:szCs w:val="24"/>
        </w:rPr>
        <w:t>S</w:t>
      </w:r>
      <w:r w:rsidRPr="00991ACA">
        <w:rPr>
          <w:rFonts w:ascii="Times New Roman" w:eastAsia="CenturyGothic-Identity-H" w:hAnsi="Times New Roman"/>
          <w:sz w:val="24"/>
          <w:szCs w:val="24"/>
        </w:rPr>
        <w:t>ouhlas majitele pozemku, na kterém se stavba nachází (Obec Dubičné) – souhlas se stavbou  na situaci C3, par.č. 49/1, 130/2, 133/1, 135/23</w:t>
      </w:r>
    </w:p>
    <w:p w14:paraId="110C2664" w14:textId="77777777" w:rsidR="00F1187E" w:rsidRPr="00BC5313" w:rsidRDefault="00F1187E" w:rsidP="00F1187E">
      <w:pPr>
        <w:pStyle w:val="Bezmezer"/>
        <w:numPr>
          <w:ilvl w:val="0"/>
          <w:numId w:val="8"/>
        </w:numPr>
        <w:rPr>
          <w:rFonts w:ascii="Times New Roman" w:eastAsia="ArialMT-Identity-H" w:hAnsi="Times New Roman"/>
          <w:sz w:val="24"/>
          <w:szCs w:val="24"/>
        </w:rPr>
      </w:pPr>
      <w:r w:rsidRPr="00BC5313">
        <w:rPr>
          <w:rFonts w:ascii="Times New Roman" w:eastAsia="CenturyGothic-Identity-H" w:hAnsi="Times New Roman"/>
          <w:sz w:val="24"/>
          <w:szCs w:val="24"/>
        </w:rPr>
        <w:t xml:space="preserve">Situační výkres pro budoucí </w:t>
      </w:r>
      <w:r>
        <w:rPr>
          <w:rFonts w:ascii="Times New Roman" w:eastAsia="CenturyGothic-Identity-H" w:hAnsi="Times New Roman"/>
          <w:sz w:val="24"/>
          <w:szCs w:val="24"/>
        </w:rPr>
        <w:t>kupní</w:t>
      </w:r>
      <w:r w:rsidRPr="00BC5313">
        <w:rPr>
          <w:rFonts w:ascii="Times New Roman" w:eastAsia="CenturyGothic-Identity-H" w:hAnsi="Times New Roman"/>
          <w:sz w:val="24"/>
          <w:szCs w:val="24"/>
        </w:rPr>
        <w:t xml:space="preserve"> smlouvu zpevněné plochy – souhlas s převzetím zpevněných ploch </w:t>
      </w:r>
      <w:r w:rsidRPr="00BC5313">
        <w:rPr>
          <w:rFonts w:ascii="Times New Roman" w:hAnsi="Times New Roman"/>
          <w:sz w:val="24"/>
          <w:szCs w:val="24"/>
        </w:rPr>
        <w:t xml:space="preserve"> </w:t>
      </w:r>
      <w:r w:rsidRPr="00BC5313">
        <w:rPr>
          <w:rFonts w:ascii="Times New Roman" w:eastAsia="ArialMT-Identity-H" w:hAnsi="Times New Roman"/>
          <w:sz w:val="24"/>
          <w:szCs w:val="24"/>
        </w:rPr>
        <w:t xml:space="preserve">Obcí Dubičné, č. p. 15, 37371 </w:t>
      </w:r>
    </w:p>
    <w:p w14:paraId="1A298BE5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KOMUNIKACE Z ASFALTOVÉHO POVRCHU</w:t>
      </w:r>
    </w:p>
    <w:p w14:paraId="46E88132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PLOCHY-SJEZDY A RAMPY</w:t>
      </w:r>
    </w:p>
    <w:p w14:paraId="60B12D0F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 – PARKOVIŠTĚ</w:t>
      </w:r>
    </w:p>
    <w:p w14:paraId="081A86BF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PLOCHY-ZELEŇ</w:t>
      </w:r>
    </w:p>
    <w:p w14:paraId="7CB00F3F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PLOCHY-HMATNÉ PASY ~6 m2</w:t>
      </w:r>
    </w:p>
    <w:p w14:paraId="0945D721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PLOCHY-OPĚRNÉ STĚN</w:t>
      </w:r>
    </w:p>
    <w:p w14:paraId="575ACE8D" w14:textId="77777777" w:rsidR="00F1187E" w:rsidRDefault="00F1187E" w:rsidP="00F1187E">
      <w:pPr>
        <w:pStyle w:val="Bezmezer"/>
        <w:numPr>
          <w:ilvl w:val="0"/>
          <w:numId w:val="8"/>
        </w:numPr>
        <w:rPr>
          <w:rFonts w:ascii="Times New Roman" w:eastAsia="CenturyGothic-Identity-H" w:hAnsi="Times New Roman"/>
          <w:sz w:val="24"/>
          <w:szCs w:val="24"/>
        </w:rPr>
      </w:pPr>
      <w:r w:rsidRPr="00991ACA">
        <w:rPr>
          <w:rFonts w:ascii="Times New Roman" w:eastAsia="CenturyGothic-Identity-H" w:hAnsi="Times New Roman"/>
          <w:sz w:val="24"/>
          <w:szCs w:val="24"/>
        </w:rPr>
        <w:t xml:space="preserve">Situační výkres pro budoucí </w:t>
      </w:r>
      <w:r>
        <w:rPr>
          <w:rFonts w:ascii="Times New Roman" w:eastAsia="CenturyGothic-Identity-H" w:hAnsi="Times New Roman"/>
          <w:sz w:val="24"/>
          <w:szCs w:val="24"/>
        </w:rPr>
        <w:t>kupní</w:t>
      </w:r>
      <w:r w:rsidRPr="00991ACA">
        <w:rPr>
          <w:rFonts w:ascii="Times New Roman" w:eastAsia="CenturyGothic-Identity-H" w:hAnsi="Times New Roman"/>
          <w:sz w:val="24"/>
          <w:szCs w:val="24"/>
        </w:rPr>
        <w:t xml:space="preserve"> smlouvu sítě technické infrastruktury – souhlas s převzetím technické infrastruktury</w:t>
      </w:r>
      <w:r>
        <w:rPr>
          <w:rFonts w:ascii="Times New Roman" w:eastAsia="CenturyGothic-Identity-H" w:hAnsi="Times New Roman"/>
          <w:sz w:val="24"/>
          <w:szCs w:val="24"/>
        </w:rPr>
        <w:t xml:space="preserve"> </w:t>
      </w:r>
      <w:r w:rsidRPr="00BC5313">
        <w:rPr>
          <w:rFonts w:ascii="Times New Roman" w:eastAsia="ArialMT-Identity-H" w:hAnsi="Times New Roman"/>
          <w:sz w:val="24"/>
          <w:szCs w:val="24"/>
        </w:rPr>
        <w:t>Obcí Dubičné, č. p. 15, 37371</w:t>
      </w:r>
    </w:p>
    <w:p w14:paraId="51B2CE97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VODOVOD / PŘÍPOJKY</w:t>
      </w:r>
    </w:p>
    <w:p w14:paraId="53AC48C0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SPLAŠKOVÁ KANALIZACE GRAVITAČNÍ / PŘÍPOJKY</w:t>
      </w:r>
    </w:p>
    <w:p w14:paraId="136FDC0C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SPLAŠKOVÁ KANALIZACE TLAKOVÁ / PŘÍPOJKY</w:t>
      </w:r>
    </w:p>
    <w:p w14:paraId="45597A39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DEŠŤOVÁ KANALIZACE</w:t>
      </w:r>
    </w:p>
    <w:p w14:paraId="14B2A996" w14:textId="77777777" w:rsidR="00F1187E" w:rsidRPr="00BC5313" w:rsidRDefault="00F1187E" w:rsidP="00F1187E">
      <w:pPr>
        <w:pStyle w:val="Bezmezer"/>
        <w:numPr>
          <w:ilvl w:val="1"/>
          <w:numId w:val="8"/>
        </w:numPr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PODZEMNÍ KABELOVÉ VEDENÍ VO + STOŽÁRY VO</w:t>
      </w:r>
    </w:p>
    <w:p w14:paraId="2520A0E8" w14:textId="77777777" w:rsidR="00F1187E" w:rsidRPr="004C5F85" w:rsidRDefault="00F1187E" w:rsidP="00F1187E">
      <w:pPr>
        <w:pStyle w:val="Bezmez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91ACA">
        <w:rPr>
          <w:rFonts w:ascii="Times New Roman" w:eastAsia="CenturyGothic-Identity-H" w:hAnsi="Times New Roman"/>
          <w:sz w:val="24"/>
          <w:szCs w:val="24"/>
        </w:rPr>
        <w:t>Situační výkres věcných břemen na pozemcích soukromých vlastníků</w:t>
      </w:r>
      <w:r>
        <w:rPr>
          <w:rFonts w:ascii="Times New Roman" w:eastAsia="CenturyGothic-Identity-H" w:hAnsi="Times New Roman"/>
          <w:sz w:val="24"/>
          <w:szCs w:val="24"/>
        </w:rPr>
        <w:t>. Souhlas zastupitelstva</w:t>
      </w:r>
      <w:r w:rsidRPr="00991ACA">
        <w:rPr>
          <w:rFonts w:ascii="Times New Roman" w:eastAsia="CenturyGothic-Identity-H" w:hAnsi="Times New Roman"/>
          <w:sz w:val="24"/>
          <w:szCs w:val="24"/>
        </w:rPr>
        <w:t xml:space="preserve">, </w:t>
      </w:r>
      <w:r>
        <w:rPr>
          <w:rFonts w:ascii="Times New Roman" w:eastAsia="CenturyGothic-Identity-H" w:hAnsi="Times New Roman"/>
          <w:sz w:val="24"/>
          <w:szCs w:val="24"/>
        </w:rPr>
        <w:t xml:space="preserve">že je v budoucnu převezme Obec Dubičné </w:t>
      </w:r>
      <w:r w:rsidRPr="004C5F85">
        <w:rPr>
          <w:rFonts w:ascii="Times New Roman" w:eastAsia="CenturyGothic-Identity-H" w:hAnsi="Times New Roman"/>
          <w:sz w:val="24"/>
          <w:szCs w:val="24"/>
        </w:rPr>
        <w:t xml:space="preserve"> do </w:t>
      </w:r>
      <w:r>
        <w:rPr>
          <w:rFonts w:ascii="Times New Roman" w:eastAsia="CenturyGothic-Identity-H" w:hAnsi="Times New Roman"/>
          <w:sz w:val="24"/>
          <w:szCs w:val="24"/>
        </w:rPr>
        <w:t xml:space="preserve">svého </w:t>
      </w:r>
      <w:r w:rsidRPr="004C5F85">
        <w:rPr>
          <w:rFonts w:ascii="Times New Roman" w:eastAsia="CenturyGothic-Identity-H" w:hAnsi="Times New Roman"/>
          <w:sz w:val="24"/>
          <w:szCs w:val="24"/>
        </w:rPr>
        <w:t>majetku, na parc.č. 41/2, 135/30, 46/2, 41/6, 41/5, 135/29, 135/3.</w:t>
      </w:r>
    </w:p>
    <w:p w14:paraId="6FC9ADB5" w14:textId="77777777" w:rsidR="00F1187E" w:rsidRPr="00F32C8F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2C8F">
        <w:rPr>
          <w:rFonts w:ascii="Times New Roman" w:eastAsia="Times New Roman" w:hAnsi="Times New Roman" w:cs="Times New Roman"/>
          <w:sz w:val="24"/>
          <w:szCs w:val="24"/>
        </w:rPr>
        <w:t>Projednání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resp. schvalování následujících nabídek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9F942" w14:textId="77777777" w:rsidR="00F1187E" w:rsidRDefault="00F1187E" w:rsidP="00F1187E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Rekonstrukce odkanalizování budovy obecního úřadu a obecní restaurace-Estav CB s.r.o.</w:t>
      </w:r>
    </w:p>
    <w:p w14:paraId="2A7C203C" w14:textId="77777777" w:rsidR="00F1187E" w:rsidRDefault="00F1187E" w:rsidP="00F1187E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Rekonstrukce balkonu obecního bytu-firma Dachtrend</w:t>
      </w:r>
    </w:p>
    <w:p w14:paraId="76ED6DAB" w14:textId="77777777" w:rsidR="00F1187E" w:rsidRDefault="00F1187E" w:rsidP="00F1187E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Výstavba chodníku pod Husů-firma Petr Štěch</w:t>
      </w:r>
    </w:p>
    <w:p w14:paraId="0D952B17" w14:textId="77777777" w:rsidR="00F1187E" w:rsidRDefault="00F1187E" w:rsidP="00F1187E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63315A">
        <w:rPr>
          <w:rFonts w:ascii="Times New Roman" w:eastAsia="Times New Roman" w:hAnsi="Times New Roman" w:cs="Times New Roman"/>
          <w:sz w:val="24"/>
          <w:szCs w:val="24"/>
        </w:rPr>
        <w:t>Oprava cesty pod plynovou regulační stanicí k dětskému hřišti-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 w:rsidRPr="0063315A">
        <w:rPr>
          <w:rFonts w:ascii="Times New Roman" w:eastAsia="Times New Roman" w:hAnsi="Times New Roman" w:cs="Times New Roman"/>
          <w:sz w:val="24"/>
          <w:szCs w:val="24"/>
        </w:rPr>
        <w:t>Beton CB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s.r.o.</w:t>
      </w:r>
    </w:p>
    <w:p w14:paraId="2EA2CF79" w14:textId="58C7561D" w:rsidR="00F1187E" w:rsidRPr="0063315A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63315A">
        <w:rPr>
          <w:rFonts w:ascii="Times New Roman" w:eastAsia="Times New Roman" w:hAnsi="Times New Roman" w:cs="Times New Roman"/>
          <w:sz w:val="24"/>
          <w:szCs w:val="24"/>
        </w:rPr>
        <w:t>Schvalování darovací smlouvy na bezúplatný převod parcel na Dlouhém vrchu č.176/1 a  173/2 na Obec Dubičné   s </w:t>
      </w:r>
      <w:r w:rsidR="00BB53E1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63315A">
        <w:rPr>
          <w:rFonts w:ascii="Times New Roman" w:eastAsia="Times New Roman" w:hAnsi="Times New Roman" w:cs="Times New Roman"/>
          <w:sz w:val="24"/>
          <w:szCs w:val="24"/>
        </w:rPr>
        <w:t>řadem pro zastupování státu ve věcech majetkových.</w:t>
      </w:r>
    </w:p>
    <w:p w14:paraId="36FE1EB0" w14:textId="77777777" w:rsidR="00F1187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výběru dodavatelů pro opravu obecního bytu v souvislosti s žádostí o dotaci (Svět oken, Dachtrend )</w:t>
      </w:r>
    </w:p>
    <w:p w14:paraId="4DEC1596" w14:textId="1BACA895" w:rsidR="00F1187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Výběr a schvalování  dodavatele zimní závěsné techniky</w:t>
      </w:r>
      <w:r w:rsidR="00BB53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4F88D" w14:textId="49CC21BD" w:rsidR="00F1187E" w:rsidRPr="00ED27F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Výběr a schvalování dodavatele příkopového vyžínače</w:t>
      </w:r>
      <w:r w:rsidR="00BB53E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C029FD" w14:textId="77777777" w:rsidR="00F1187E" w:rsidRPr="00ED27FE" w:rsidRDefault="00F1187E" w:rsidP="00F1187E">
      <w:pPr>
        <w:pStyle w:val="Odstavecseseznamem"/>
        <w:numPr>
          <w:ilvl w:val="0"/>
          <w:numId w:val="1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1917B6FD" w14:textId="77777777" w:rsidR="00F1187E" w:rsidRPr="00ED27FE" w:rsidRDefault="00F1187E" w:rsidP="00F1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170D2" w14:textId="77777777" w:rsidR="00F1187E" w:rsidRDefault="00F1187E" w:rsidP="009226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3784E" w14:textId="36C592E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529DA9" w14:textId="40085B8B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1B0">
        <w:rPr>
          <w:rFonts w:ascii="Times New Roman" w:eastAsia="Times New Roman" w:hAnsi="Times New Roman" w:cs="Times New Roman"/>
          <w:sz w:val="24"/>
          <w:szCs w:val="24"/>
        </w:rPr>
        <w:t>Ověřovateli zápisu byli zvoleni</w:t>
      </w:r>
      <w:r w:rsidR="00F118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87E">
        <w:rPr>
          <w:rFonts w:ascii="Times New Roman" w:eastAsia="Times New Roman" w:hAnsi="Times New Roman" w:cs="Times New Roman"/>
          <w:sz w:val="24"/>
          <w:szCs w:val="24"/>
        </w:rPr>
        <w:t>Ing.</w:t>
      </w:r>
      <w:r w:rsidR="00BB5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87E">
        <w:rPr>
          <w:rFonts w:ascii="Times New Roman" w:eastAsia="Times New Roman" w:hAnsi="Times New Roman" w:cs="Times New Roman"/>
          <w:sz w:val="24"/>
          <w:szCs w:val="24"/>
        </w:rPr>
        <w:t>Humlerová</w:t>
      </w:r>
      <w:r w:rsidRPr="009E71B0">
        <w:rPr>
          <w:rFonts w:ascii="Times New Roman" w:hAnsi="Times New Roman" w:cs="Times New Roman"/>
          <w:sz w:val="24"/>
        </w:rPr>
        <w:t>,</w:t>
      </w:r>
      <w:r w:rsidR="00BB53E1">
        <w:rPr>
          <w:rFonts w:ascii="Times New Roman" w:hAnsi="Times New Roman" w:cs="Times New Roman"/>
          <w:sz w:val="24"/>
        </w:rPr>
        <w:t xml:space="preserve"> PhD, </w:t>
      </w:r>
      <w:r w:rsidRPr="009E71B0">
        <w:rPr>
          <w:rFonts w:ascii="Times New Roman" w:hAnsi="Times New Roman" w:cs="Times New Roman"/>
          <w:sz w:val="24"/>
        </w:rPr>
        <w:t xml:space="preserve"> Ing. Zavadil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3BCBE5" w14:textId="754E330C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>
        <w:rPr>
          <w:rFonts w:ascii="Times New Roman" w:eastAsia="Times New Roman" w:hAnsi="Times New Roman" w:cs="Times New Roman"/>
          <w:sz w:val="24"/>
          <w:szCs w:val="24"/>
        </w:rPr>
        <w:t>- byla provedena</w:t>
      </w:r>
    </w:p>
    <w:p w14:paraId="0409C0E6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525A5" w14:textId="329DE3AB" w:rsidR="00F1187E" w:rsidRPr="00F1187E" w:rsidRDefault="00F1187E" w:rsidP="00F118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F1187E">
        <w:rPr>
          <w:rFonts w:ascii="Times New Roman" w:eastAsia="Times New Roman" w:hAnsi="Times New Roman" w:cs="Times New Roman"/>
          <w:sz w:val="24"/>
          <w:szCs w:val="24"/>
        </w:rPr>
        <w:t xml:space="preserve">Přítomný pan Tůma </w:t>
      </w:r>
      <w:r w:rsidR="005A2D52">
        <w:rPr>
          <w:rFonts w:ascii="Times New Roman" w:eastAsia="Times New Roman" w:hAnsi="Times New Roman" w:cs="Times New Roman"/>
          <w:sz w:val="24"/>
          <w:szCs w:val="24"/>
        </w:rPr>
        <w:t xml:space="preserve">Ondřej </w:t>
      </w:r>
      <w:r w:rsidRPr="00F1187E">
        <w:rPr>
          <w:rFonts w:ascii="Times New Roman" w:eastAsia="Times New Roman" w:hAnsi="Times New Roman" w:cs="Times New Roman"/>
          <w:sz w:val="24"/>
          <w:szCs w:val="24"/>
        </w:rPr>
        <w:t xml:space="preserve">vznesl dotaz na </w:t>
      </w:r>
      <w:r w:rsidR="00353CEC">
        <w:rPr>
          <w:rFonts w:ascii="Times New Roman" w:eastAsia="Times New Roman" w:hAnsi="Times New Roman" w:cs="Times New Roman"/>
          <w:sz w:val="24"/>
          <w:szCs w:val="24"/>
        </w:rPr>
        <w:t xml:space="preserve">časový </w:t>
      </w:r>
      <w:r w:rsidRPr="00F1187E">
        <w:rPr>
          <w:rFonts w:ascii="Times New Roman" w:eastAsia="Times New Roman" w:hAnsi="Times New Roman" w:cs="Times New Roman"/>
          <w:sz w:val="24"/>
          <w:szCs w:val="24"/>
        </w:rPr>
        <w:t>průběh změn územního plánu</w:t>
      </w:r>
      <w:r w:rsidR="00353CEC">
        <w:rPr>
          <w:rFonts w:ascii="Times New Roman" w:eastAsia="Times New Roman" w:hAnsi="Times New Roman" w:cs="Times New Roman"/>
          <w:sz w:val="24"/>
          <w:szCs w:val="24"/>
        </w:rPr>
        <w:t>. Z</w:t>
      </w:r>
      <w:r w:rsidR="00FD1A59">
        <w:rPr>
          <w:rFonts w:ascii="Times New Roman" w:eastAsia="Times New Roman" w:hAnsi="Times New Roman" w:cs="Times New Roman"/>
          <w:sz w:val="24"/>
          <w:szCs w:val="24"/>
        </w:rPr>
        <w:t xml:space="preserve">ačátek práce na územním plánu je závislý na přiznání dotace na jeho tvorbu. </w:t>
      </w:r>
    </w:p>
    <w:p w14:paraId="61BFB666" w14:textId="454BC9BA" w:rsidR="00BA4CBB" w:rsidRDefault="00BA4CBB" w:rsidP="00BA4CB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>dotac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zájmov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ému 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sdružením </w:t>
      </w:r>
      <w:r>
        <w:rPr>
          <w:rFonts w:ascii="Times New Roman" w:eastAsia="Times New Roman" w:hAnsi="Times New Roman" w:cs="Times New Roman"/>
          <w:sz w:val="24"/>
          <w:szCs w:val="24"/>
        </w:rPr>
        <w:t>SPCCH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3C610626" w14:textId="5824B81F" w:rsidR="00BA4CBB" w:rsidRPr="00BA4CBB" w:rsidRDefault="00BA4CBB" w:rsidP="00BA4CBB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CBB">
        <w:rPr>
          <w:rFonts w:ascii="Times New Roman" w:eastAsia="Times New Roman" w:hAnsi="Times New Roman" w:cs="Times New Roman"/>
          <w:b/>
          <w:sz w:val="24"/>
          <w:szCs w:val="24"/>
        </w:rPr>
        <w:t>Usnesení č. 1/202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A4CBB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 (6).</w:t>
      </w:r>
    </w:p>
    <w:p w14:paraId="12C54864" w14:textId="77777777" w:rsidR="00BA4CBB" w:rsidRDefault="00BA4CBB" w:rsidP="00BA4CB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85">
        <w:rPr>
          <w:rFonts w:ascii="Times New Roman" w:eastAsia="Times New Roman" w:hAnsi="Times New Roman" w:cs="Times New Roman"/>
          <w:sz w:val="24"/>
          <w:szCs w:val="24"/>
        </w:rPr>
        <w:t>Schvalování PD ZTV „Za Kneisslů“- plocha ÚP označená jako B3</w:t>
      </w:r>
    </w:p>
    <w:p w14:paraId="3576D5EE" w14:textId="77777777" w:rsidR="00BA4CBB" w:rsidRPr="00991ACA" w:rsidRDefault="00BA4CBB" w:rsidP="00BA4CBB">
      <w:pPr>
        <w:pStyle w:val="Bezmezer"/>
        <w:numPr>
          <w:ilvl w:val="0"/>
          <w:numId w:val="8"/>
        </w:numPr>
        <w:ind w:firstLine="65"/>
        <w:rPr>
          <w:rFonts w:ascii="Times New Roman" w:eastAsia="CenturyGothic-Identity-H" w:hAnsi="Times New Roman"/>
          <w:sz w:val="24"/>
          <w:szCs w:val="24"/>
        </w:rPr>
      </w:pPr>
      <w:r>
        <w:rPr>
          <w:rFonts w:ascii="Times New Roman" w:eastAsia="CenturyGothic-Identity-H" w:hAnsi="Times New Roman"/>
          <w:sz w:val="24"/>
          <w:szCs w:val="24"/>
        </w:rPr>
        <w:t>S</w:t>
      </w:r>
      <w:r w:rsidRPr="00991ACA">
        <w:rPr>
          <w:rFonts w:ascii="Times New Roman" w:eastAsia="CenturyGothic-Identity-H" w:hAnsi="Times New Roman"/>
          <w:sz w:val="24"/>
          <w:szCs w:val="24"/>
        </w:rPr>
        <w:t>ouhlas majitele pozemku, na kterém se stavba nachází (Obec Dubičné) – souhlas se stavbou  na situaci C3, par.č. 49/1, 130/2, 133/1, 135/23</w:t>
      </w:r>
    </w:p>
    <w:p w14:paraId="2AF9EEBE" w14:textId="2992BA91" w:rsidR="00BA4CBB" w:rsidRPr="00BC5313" w:rsidRDefault="00BA4CBB" w:rsidP="00BA4CBB">
      <w:pPr>
        <w:pStyle w:val="Bezmezer"/>
        <w:numPr>
          <w:ilvl w:val="0"/>
          <w:numId w:val="8"/>
        </w:numPr>
        <w:ind w:firstLine="65"/>
        <w:rPr>
          <w:rFonts w:ascii="Times New Roman" w:eastAsia="ArialMT-Identity-H" w:hAnsi="Times New Roman"/>
          <w:sz w:val="24"/>
          <w:szCs w:val="24"/>
        </w:rPr>
      </w:pPr>
      <w:r w:rsidRPr="00BC5313">
        <w:rPr>
          <w:rFonts w:ascii="Times New Roman" w:eastAsia="CenturyGothic-Identity-H" w:hAnsi="Times New Roman"/>
          <w:sz w:val="24"/>
          <w:szCs w:val="24"/>
        </w:rPr>
        <w:t xml:space="preserve">Situační výkres pro budoucí </w:t>
      </w:r>
      <w:r>
        <w:rPr>
          <w:rFonts w:ascii="Times New Roman" w:eastAsia="CenturyGothic-Identity-H" w:hAnsi="Times New Roman"/>
          <w:sz w:val="24"/>
          <w:szCs w:val="24"/>
        </w:rPr>
        <w:t>kupní</w:t>
      </w:r>
      <w:r w:rsidRPr="00BC5313">
        <w:rPr>
          <w:rFonts w:ascii="Times New Roman" w:eastAsia="CenturyGothic-Identity-H" w:hAnsi="Times New Roman"/>
          <w:sz w:val="24"/>
          <w:szCs w:val="24"/>
        </w:rPr>
        <w:t xml:space="preserve"> smlouvu zpevněné plochy – souhlas s převzetím </w:t>
      </w:r>
      <w:r>
        <w:rPr>
          <w:rFonts w:ascii="Times New Roman" w:eastAsia="CenturyGothic-Identity-H" w:hAnsi="Times New Roman"/>
          <w:sz w:val="24"/>
          <w:szCs w:val="24"/>
        </w:rPr>
        <w:t xml:space="preserve">  </w:t>
      </w:r>
      <w:r w:rsidRPr="00BC5313">
        <w:rPr>
          <w:rFonts w:ascii="Times New Roman" w:eastAsia="CenturyGothic-Identity-H" w:hAnsi="Times New Roman"/>
          <w:sz w:val="24"/>
          <w:szCs w:val="24"/>
        </w:rPr>
        <w:t xml:space="preserve">zpevněných ploch </w:t>
      </w:r>
      <w:r w:rsidRPr="00BC5313">
        <w:rPr>
          <w:rFonts w:ascii="Times New Roman" w:hAnsi="Times New Roman"/>
          <w:sz w:val="24"/>
          <w:szCs w:val="24"/>
        </w:rPr>
        <w:t xml:space="preserve"> </w:t>
      </w:r>
      <w:r w:rsidRPr="00BC5313">
        <w:rPr>
          <w:rFonts w:ascii="Times New Roman" w:eastAsia="ArialMT-Identity-H" w:hAnsi="Times New Roman"/>
          <w:sz w:val="24"/>
          <w:szCs w:val="24"/>
        </w:rPr>
        <w:t xml:space="preserve">Obcí Dubičné, č. p. 15, 37371 </w:t>
      </w:r>
    </w:p>
    <w:p w14:paraId="5148BC59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KOMUNIKACE Z ASFALTOVÉHO POVRCHU</w:t>
      </w:r>
    </w:p>
    <w:p w14:paraId="6E6E8D8D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PLOCHY-SJEZDY A RAMPY</w:t>
      </w:r>
    </w:p>
    <w:p w14:paraId="223957A8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 – PARKOVIŠTĚ</w:t>
      </w:r>
    </w:p>
    <w:p w14:paraId="0CE47E35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PLOCHY-ZELEŇ</w:t>
      </w:r>
    </w:p>
    <w:p w14:paraId="34CA773E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PLOCHY-HMATNÉ PASY ~6 m2</w:t>
      </w:r>
    </w:p>
    <w:p w14:paraId="564D6402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NAVRHOVANÉ ZPEVNĚNÉ PLOCHY-OPĚRNÉ STĚN</w:t>
      </w:r>
    </w:p>
    <w:p w14:paraId="72027C70" w14:textId="77777777" w:rsidR="00BA4CBB" w:rsidRDefault="00BA4CBB" w:rsidP="00BA4CBB">
      <w:pPr>
        <w:pStyle w:val="Bezmezer"/>
        <w:numPr>
          <w:ilvl w:val="0"/>
          <w:numId w:val="8"/>
        </w:numPr>
        <w:ind w:firstLine="65"/>
        <w:rPr>
          <w:rFonts w:ascii="Times New Roman" w:eastAsia="CenturyGothic-Identity-H" w:hAnsi="Times New Roman"/>
          <w:sz w:val="24"/>
          <w:szCs w:val="24"/>
        </w:rPr>
      </w:pPr>
      <w:r w:rsidRPr="00991ACA">
        <w:rPr>
          <w:rFonts w:ascii="Times New Roman" w:eastAsia="CenturyGothic-Identity-H" w:hAnsi="Times New Roman"/>
          <w:sz w:val="24"/>
          <w:szCs w:val="24"/>
        </w:rPr>
        <w:t xml:space="preserve">Situační výkres pro budoucí </w:t>
      </w:r>
      <w:r>
        <w:rPr>
          <w:rFonts w:ascii="Times New Roman" w:eastAsia="CenturyGothic-Identity-H" w:hAnsi="Times New Roman"/>
          <w:sz w:val="24"/>
          <w:szCs w:val="24"/>
        </w:rPr>
        <w:t>kupní</w:t>
      </w:r>
      <w:r w:rsidRPr="00991ACA">
        <w:rPr>
          <w:rFonts w:ascii="Times New Roman" w:eastAsia="CenturyGothic-Identity-H" w:hAnsi="Times New Roman"/>
          <w:sz w:val="24"/>
          <w:szCs w:val="24"/>
        </w:rPr>
        <w:t xml:space="preserve"> smlouvu sítě technické infrastruktury – souhlas s převzetím technické infrastruktury</w:t>
      </w:r>
      <w:r>
        <w:rPr>
          <w:rFonts w:ascii="Times New Roman" w:eastAsia="CenturyGothic-Identity-H" w:hAnsi="Times New Roman"/>
          <w:sz w:val="24"/>
          <w:szCs w:val="24"/>
        </w:rPr>
        <w:t xml:space="preserve"> </w:t>
      </w:r>
      <w:r w:rsidRPr="00BC5313">
        <w:rPr>
          <w:rFonts w:ascii="Times New Roman" w:eastAsia="ArialMT-Identity-H" w:hAnsi="Times New Roman"/>
          <w:sz w:val="24"/>
          <w:szCs w:val="24"/>
        </w:rPr>
        <w:t>Obcí Dubičné, č. p. 15, 37371</w:t>
      </w:r>
    </w:p>
    <w:p w14:paraId="646CBB1D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VODOVOD / PŘÍPOJKY</w:t>
      </w:r>
    </w:p>
    <w:p w14:paraId="3A532D10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SPLAŠKOVÁ KANALIZACE GRAVITAČNÍ / PŘÍPOJKY</w:t>
      </w:r>
    </w:p>
    <w:p w14:paraId="23F49D60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SPLAŠKOVÁ KANALIZACE TLAKOVÁ / PŘÍPOJKY</w:t>
      </w:r>
    </w:p>
    <w:p w14:paraId="7A462830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DEŠŤOVÁ KANALIZACE</w:t>
      </w:r>
    </w:p>
    <w:p w14:paraId="7080C21B" w14:textId="77777777" w:rsidR="00BA4CBB" w:rsidRPr="00BC5313" w:rsidRDefault="00BA4CBB" w:rsidP="00BA4CBB">
      <w:pPr>
        <w:pStyle w:val="Bezmezer"/>
        <w:numPr>
          <w:ilvl w:val="1"/>
          <w:numId w:val="8"/>
        </w:numPr>
        <w:ind w:firstLine="65"/>
        <w:rPr>
          <w:rFonts w:ascii="Times New Roman" w:eastAsia="CenturyGothic-Identity-H" w:hAnsi="Times New Roman"/>
          <w:sz w:val="18"/>
          <w:szCs w:val="18"/>
        </w:rPr>
      </w:pPr>
      <w:r w:rsidRPr="00BC5313">
        <w:rPr>
          <w:rFonts w:ascii="Times New Roman" w:eastAsia="CenturyGothic-Identity-H" w:hAnsi="Times New Roman"/>
          <w:sz w:val="18"/>
          <w:szCs w:val="18"/>
        </w:rPr>
        <w:t>PODZEMNÍ KABELOVÉ VEDENÍ VO + STOŽÁRY VO</w:t>
      </w:r>
    </w:p>
    <w:p w14:paraId="16A36BA4" w14:textId="77777777" w:rsidR="00BA4CBB" w:rsidRPr="00BA4CBB" w:rsidRDefault="00BA4CBB" w:rsidP="00BA4CBB">
      <w:pPr>
        <w:pStyle w:val="Bezmezer"/>
        <w:numPr>
          <w:ilvl w:val="0"/>
          <w:numId w:val="8"/>
        </w:numPr>
        <w:ind w:firstLine="65"/>
        <w:rPr>
          <w:rFonts w:ascii="Times New Roman" w:hAnsi="Times New Roman"/>
          <w:sz w:val="24"/>
          <w:szCs w:val="24"/>
        </w:rPr>
      </w:pPr>
      <w:r w:rsidRPr="00991ACA">
        <w:rPr>
          <w:rFonts w:ascii="Times New Roman" w:eastAsia="CenturyGothic-Identity-H" w:hAnsi="Times New Roman"/>
          <w:sz w:val="24"/>
          <w:szCs w:val="24"/>
        </w:rPr>
        <w:t>Situační výkres věcných břemen na pozemcích soukromých vlastníků</w:t>
      </w:r>
      <w:r>
        <w:rPr>
          <w:rFonts w:ascii="Times New Roman" w:eastAsia="CenturyGothic-Identity-H" w:hAnsi="Times New Roman"/>
          <w:sz w:val="24"/>
          <w:szCs w:val="24"/>
        </w:rPr>
        <w:t>. Souhlas zastupitelstva</w:t>
      </w:r>
      <w:r w:rsidRPr="00991ACA">
        <w:rPr>
          <w:rFonts w:ascii="Times New Roman" w:eastAsia="CenturyGothic-Identity-H" w:hAnsi="Times New Roman"/>
          <w:sz w:val="24"/>
          <w:szCs w:val="24"/>
        </w:rPr>
        <w:t xml:space="preserve">, </w:t>
      </w:r>
      <w:r>
        <w:rPr>
          <w:rFonts w:ascii="Times New Roman" w:eastAsia="CenturyGothic-Identity-H" w:hAnsi="Times New Roman"/>
          <w:sz w:val="24"/>
          <w:szCs w:val="24"/>
        </w:rPr>
        <w:t xml:space="preserve">že je v budoucnu převezme Obec Dubičné </w:t>
      </w:r>
      <w:r w:rsidRPr="004C5F85">
        <w:rPr>
          <w:rFonts w:ascii="Times New Roman" w:eastAsia="CenturyGothic-Identity-H" w:hAnsi="Times New Roman"/>
          <w:sz w:val="24"/>
          <w:szCs w:val="24"/>
        </w:rPr>
        <w:t xml:space="preserve"> do </w:t>
      </w:r>
      <w:r>
        <w:rPr>
          <w:rFonts w:ascii="Times New Roman" w:eastAsia="CenturyGothic-Identity-H" w:hAnsi="Times New Roman"/>
          <w:sz w:val="24"/>
          <w:szCs w:val="24"/>
        </w:rPr>
        <w:t xml:space="preserve">svého </w:t>
      </w:r>
      <w:r w:rsidRPr="004C5F85">
        <w:rPr>
          <w:rFonts w:ascii="Times New Roman" w:eastAsia="CenturyGothic-Identity-H" w:hAnsi="Times New Roman"/>
          <w:sz w:val="24"/>
          <w:szCs w:val="24"/>
        </w:rPr>
        <w:t>majetku, na parc.č. 41/2, 135/30, 46/2, 41/6, 41/5, 135/29, 135/3.</w:t>
      </w:r>
    </w:p>
    <w:p w14:paraId="4A337C49" w14:textId="1D9BF9FD" w:rsidR="00BA4CBB" w:rsidRDefault="00BA4CBB" w:rsidP="00BA4CBB">
      <w:pPr>
        <w:pStyle w:val="Bezmezer"/>
        <w:ind w:left="644"/>
        <w:rPr>
          <w:rFonts w:ascii="Times New Roman" w:eastAsia="Times New Roman" w:hAnsi="Times New Roman"/>
        </w:rPr>
      </w:pPr>
      <w:r w:rsidRPr="00A90302">
        <w:rPr>
          <w:rFonts w:ascii="Times New Roman" w:eastAsia="Times New Roman" w:hAnsi="Times New Roman"/>
        </w:rPr>
        <w:t>Zastupitelstvo obce schválilo</w:t>
      </w:r>
      <w:r>
        <w:rPr>
          <w:rFonts w:ascii="Times New Roman" w:eastAsia="Times New Roman" w:hAnsi="Times New Roman"/>
        </w:rPr>
        <w:t xml:space="preserve"> </w:t>
      </w:r>
      <w:r w:rsidR="00BB53E1">
        <w:rPr>
          <w:rFonts w:ascii="Times New Roman" w:eastAsia="Times New Roman" w:hAnsi="Times New Roman"/>
        </w:rPr>
        <w:t xml:space="preserve">budoucí </w:t>
      </w:r>
      <w:r>
        <w:rPr>
          <w:rFonts w:ascii="Times New Roman" w:eastAsia="Times New Roman" w:hAnsi="Times New Roman"/>
        </w:rPr>
        <w:t>převzetí zpevněných ploch, technické infrastruktury  a břemen do svého majetku po kolaudaci stavby výše uvedené infrastruktury.</w:t>
      </w:r>
    </w:p>
    <w:p w14:paraId="5F45B7E6" w14:textId="4459DE0E" w:rsidR="00BA4CBB" w:rsidRPr="00BA4CBB" w:rsidRDefault="00BA4CBB" w:rsidP="00BA4CBB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CBB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A4CBB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0D03A10A" w14:textId="77777777" w:rsidR="00BA4CBB" w:rsidRPr="004C5F85" w:rsidRDefault="00BA4CBB" w:rsidP="00BA4CBB">
      <w:pPr>
        <w:pStyle w:val="Bezmezer"/>
        <w:ind w:left="284"/>
        <w:rPr>
          <w:rFonts w:ascii="Times New Roman" w:hAnsi="Times New Roman"/>
          <w:sz w:val="24"/>
          <w:szCs w:val="24"/>
        </w:rPr>
      </w:pPr>
    </w:p>
    <w:p w14:paraId="1665205D" w14:textId="77777777" w:rsidR="00BA4CBB" w:rsidRPr="00F32C8F" w:rsidRDefault="00BA4CBB" w:rsidP="00790F56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C8F">
        <w:rPr>
          <w:rFonts w:ascii="Times New Roman" w:eastAsia="Times New Roman" w:hAnsi="Times New Roman" w:cs="Times New Roman"/>
          <w:sz w:val="24"/>
          <w:szCs w:val="24"/>
        </w:rPr>
        <w:t>Projednání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resp. schvalování následujících nabídek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3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4D8144" w14:textId="77777777" w:rsidR="00790F56" w:rsidRDefault="00790F56" w:rsidP="00BA4CBB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>Zastupitelstvo obce schválilo</w:t>
      </w:r>
      <w:r>
        <w:rPr>
          <w:rFonts w:ascii="Times New Roman" w:eastAsia="Times New Roman" w:hAnsi="Times New Roman"/>
        </w:rPr>
        <w:t xml:space="preserve"> nabídku na r</w:t>
      </w:r>
      <w:r w:rsidR="00BA4CBB">
        <w:rPr>
          <w:rFonts w:ascii="Times New Roman" w:eastAsia="Times New Roman" w:hAnsi="Times New Roman" w:cs="Times New Roman"/>
          <w:sz w:val="24"/>
          <w:szCs w:val="24"/>
        </w:rPr>
        <w:t xml:space="preserve">ekonstrukce odkanalizování budovy obecního úřadu </w:t>
      </w:r>
    </w:p>
    <w:p w14:paraId="40974296" w14:textId="40007011" w:rsidR="00BA4CBB" w:rsidRPr="00790F56" w:rsidRDefault="00790F56" w:rsidP="00790F56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A4CBB" w:rsidRPr="00790F56">
        <w:rPr>
          <w:rFonts w:ascii="Times New Roman" w:eastAsia="Times New Roman" w:hAnsi="Times New Roman" w:cs="Times New Roman"/>
          <w:sz w:val="24"/>
          <w:szCs w:val="24"/>
        </w:rPr>
        <w:t>a obecní restaurace-Estav CB s.r.o.</w:t>
      </w:r>
    </w:p>
    <w:p w14:paraId="2A5094D9" w14:textId="12AD092B" w:rsidR="00790F56" w:rsidRPr="00790F56" w:rsidRDefault="00790F56" w:rsidP="00790F56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642C57F5" w14:textId="77777777" w:rsidR="00BA4CBB" w:rsidRPr="00BA4CBB" w:rsidRDefault="00BA4CBB" w:rsidP="00BA4CB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14:paraId="05E2542E" w14:textId="511AB23D" w:rsidR="00BA4CBB" w:rsidRDefault="00790F56" w:rsidP="00BA4CBB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>Zastupitelstvo obce schválilo</w:t>
      </w:r>
      <w:r>
        <w:rPr>
          <w:rFonts w:ascii="Times New Roman" w:eastAsia="Times New Roman" w:hAnsi="Times New Roman"/>
        </w:rPr>
        <w:t xml:space="preserve"> nabídku na r</w:t>
      </w:r>
      <w:r w:rsidR="00BA4CBB">
        <w:rPr>
          <w:rFonts w:ascii="Times New Roman" w:eastAsia="Times New Roman" w:hAnsi="Times New Roman" w:cs="Times New Roman"/>
          <w:sz w:val="24"/>
          <w:szCs w:val="24"/>
        </w:rPr>
        <w:t>ekonstrukce balkonu obecního bytu-firma Dachtrend</w:t>
      </w:r>
    </w:p>
    <w:p w14:paraId="2CB9E539" w14:textId="6AABAA24" w:rsidR="00790F56" w:rsidRDefault="00790F56" w:rsidP="00790F56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 xml:space="preserve">/2025 schváleno </w:t>
      </w:r>
      <w:r w:rsidR="00032E9E">
        <w:rPr>
          <w:rFonts w:ascii="Times New Roman" w:eastAsia="Times New Roman" w:hAnsi="Times New Roman" w:cs="Times New Roman"/>
          <w:b/>
          <w:sz w:val="24"/>
          <w:szCs w:val="24"/>
        </w:rPr>
        <w:t>pěti z</w:t>
      </w: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>astupiteli</w:t>
      </w:r>
      <w:r w:rsidR="00032E9E">
        <w:rPr>
          <w:rFonts w:ascii="Times New Roman" w:eastAsia="Times New Roman" w:hAnsi="Times New Roman" w:cs="Times New Roman"/>
          <w:b/>
          <w:sz w:val="24"/>
          <w:szCs w:val="24"/>
        </w:rPr>
        <w:t>, Mgr</w:t>
      </w: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32E9E">
        <w:rPr>
          <w:rFonts w:ascii="Times New Roman" w:eastAsia="Times New Roman" w:hAnsi="Times New Roman" w:cs="Times New Roman"/>
          <w:b/>
          <w:sz w:val="24"/>
          <w:szCs w:val="24"/>
        </w:rPr>
        <w:t xml:space="preserve"> Petřeková se zdržela</w:t>
      </w:r>
    </w:p>
    <w:p w14:paraId="23A0619E" w14:textId="77777777" w:rsidR="00790F56" w:rsidRPr="00790F56" w:rsidRDefault="00790F56" w:rsidP="00790F56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C41A76" w14:textId="77777777" w:rsidR="00BA4CBB" w:rsidRDefault="00BA4CBB" w:rsidP="00BA4CBB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Výstavba chodníku pod Husů-firma Petr Štěch</w:t>
      </w:r>
    </w:p>
    <w:p w14:paraId="685CEB51" w14:textId="0393462B" w:rsidR="00790F56" w:rsidRDefault="00790F56" w:rsidP="00353CEC">
      <w:pPr>
        <w:spacing w:after="0" w:line="240" w:lineRule="auto"/>
        <w:ind w:left="708" w:firstLin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 w:rsidR="00353CEC">
        <w:rPr>
          <w:rFonts w:ascii="Times New Roman" w:eastAsia="Times New Roman" w:hAnsi="Times New Roman" w:cs="Times New Roman"/>
          <w:sz w:val="24"/>
          <w:szCs w:val="24"/>
        </w:rPr>
        <w:t>vzhledem k neúplnosti předloženou nabídku nehodnotilo. Je nutno, aby nabízející doplnil a upravil svou nabídku.</w:t>
      </w:r>
    </w:p>
    <w:p w14:paraId="4FEAF30E" w14:textId="77777777" w:rsidR="00353CEC" w:rsidRPr="00790F56" w:rsidRDefault="00353CEC" w:rsidP="00790F56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14:paraId="4E051029" w14:textId="77777777" w:rsidR="00790F56" w:rsidRDefault="00790F56" w:rsidP="00790F56">
      <w:pPr>
        <w:pStyle w:val="Odstavecseseznamem"/>
        <w:numPr>
          <w:ilvl w:val="0"/>
          <w:numId w:val="7"/>
        </w:numPr>
        <w:spacing w:after="0" w:line="240" w:lineRule="auto"/>
        <w:ind w:left="0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790F56">
        <w:rPr>
          <w:rFonts w:ascii="Times New Roman" w:eastAsia="Times New Roman" w:hAnsi="Times New Roman" w:cs="Times New Roman"/>
          <w:sz w:val="24"/>
          <w:szCs w:val="24"/>
        </w:rPr>
        <w:t>Zastupitelstvo obce schválilo nabídku na o</w:t>
      </w:r>
      <w:r w:rsidR="00BA4CBB" w:rsidRPr="00790F56">
        <w:rPr>
          <w:rFonts w:ascii="Times New Roman" w:eastAsia="Times New Roman" w:hAnsi="Times New Roman" w:cs="Times New Roman"/>
          <w:sz w:val="24"/>
          <w:szCs w:val="24"/>
        </w:rPr>
        <w:t>prav</w:t>
      </w:r>
      <w:r w:rsidRPr="00790F56">
        <w:rPr>
          <w:rFonts w:ascii="Times New Roman" w:eastAsia="Times New Roman" w:hAnsi="Times New Roman" w:cs="Times New Roman"/>
          <w:sz w:val="24"/>
          <w:szCs w:val="24"/>
        </w:rPr>
        <w:t>u</w:t>
      </w:r>
      <w:r w:rsidR="00BA4CBB" w:rsidRPr="00790F56">
        <w:rPr>
          <w:rFonts w:ascii="Times New Roman" w:eastAsia="Times New Roman" w:hAnsi="Times New Roman" w:cs="Times New Roman"/>
          <w:sz w:val="24"/>
          <w:szCs w:val="24"/>
        </w:rPr>
        <w:t xml:space="preserve"> cesty pod plynovou regulační stanicí </w:t>
      </w:r>
    </w:p>
    <w:p w14:paraId="3C381216" w14:textId="3C30B04D" w:rsidR="00BA4CBB" w:rsidRPr="00790F56" w:rsidRDefault="00790F56" w:rsidP="00790F56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90F5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4CBB" w:rsidRPr="00790F56">
        <w:rPr>
          <w:rFonts w:ascii="Times New Roman" w:eastAsia="Times New Roman" w:hAnsi="Times New Roman" w:cs="Times New Roman"/>
          <w:sz w:val="24"/>
          <w:szCs w:val="24"/>
        </w:rPr>
        <w:t xml:space="preserve">k dětskému hřišti-firma </w:t>
      </w:r>
      <w:r w:rsidRPr="00790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4CBB" w:rsidRPr="00790F56">
        <w:rPr>
          <w:rFonts w:ascii="Times New Roman" w:eastAsia="Times New Roman" w:hAnsi="Times New Roman" w:cs="Times New Roman"/>
          <w:sz w:val="24"/>
          <w:szCs w:val="24"/>
        </w:rPr>
        <w:t>Beton CB s.r.o.</w:t>
      </w:r>
    </w:p>
    <w:p w14:paraId="14C76403" w14:textId="57554ABB" w:rsidR="00790F56" w:rsidRPr="00790F56" w:rsidRDefault="00790F56" w:rsidP="00790F56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90F56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180FA15A" w14:textId="77777777" w:rsidR="00790F56" w:rsidRPr="00353CEC" w:rsidRDefault="00790F56" w:rsidP="00353CE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A9B13" w14:textId="69F7A1A7" w:rsidR="00BA4CBB" w:rsidRPr="00353CEC" w:rsidRDefault="00353CEC" w:rsidP="004D48C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EC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A4CBB" w:rsidRPr="00353CEC">
        <w:rPr>
          <w:rFonts w:ascii="Times New Roman" w:eastAsia="Times New Roman" w:hAnsi="Times New Roman" w:cs="Times New Roman"/>
          <w:sz w:val="24"/>
          <w:szCs w:val="24"/>
        </w:rPr>
        <w:t>arovací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BA4CBB" w:rsidRPr="00353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CEC">
        <w:rPr>
          <w:rFonts w:ascii="Times New Roman" w:eastAsia="Times New Roman" w:hAnsi="Times New Roman" w:cs="Times New Roman"/>
          <w:sz w:val="24"/>
          <w:szCs w:val="24"/>
        </w:rPr>
        <w:t>s 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353CEC">
        <w:rPr>
          <w:rFonts w:ascii="Times New Roman" w:eastAsia="Times New Roman" w:hAnsi="Times New Roman" w:cs="Times New Roman"/>
          <w:sz w:val="24"/>
          <w:szCs w:val="24"/>
        </w:rPr>
        <w:t>řadem pro zastupování státu ve věcech majetkových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CBB" w:rsidRPr="00353CEC">
        <w:rPr>
          <w:rFonts w:ascii="Times New Roman" w:eastAsia="Times New Roman" w:hAnsi="Times New Roman" w:cs="Times New Roman"/>
          <w:sz w:val="24"/>
          <w:szCs w:val="24"/>
        </w:rPr>
        <w:t xml:space="preserve">na bezúplatný převod parcel na Dlouhém vrchu č.176/1 a  173/2 na Obec Dubičné </w:t>
      </w:r>
      <w:r w:rsidR="007E47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472F" w:rsidRPr="00353CEC">
        <w:rPr>
          <w:rFonts w:ascii="Times New Roman" w:eastAsia="Times New Roman" w:hAnsi="Times New Roman" w:cs="Times New Roman"/>
          <w:sz w:val="24"/>
          <w:szCs w:val="24"/>
        </w:rPr>
        <w:t>Zastupitelstvo obce</w:t>
      </w:r>
      <w:r w:rsidR="007E472F">
        <w:rPr>
          <w:rFonts w:ascii="Times New Roman" w:eastAsia="Times New Roman" w:hAnsi="Times New Roman" w:cs="Times New Roman"/>
          <w:sz w:val="24"/>
          <w:szCs w:val="24"/>
        </w:rPr>
        <w:t xml:space="preserve"> pověřilo starostu obce podpisem darovací smlouvy.</w:t>
      </w:r>
      <w:r w:rsidR="00BA4CBB" w:rsidRPr="00353C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81CBCA8" w14:textId="66F1CD0C" w:rsidR="00353CEC" w:rsidRPr="00353CEC" w:rsidRDefault="00353CEC" w:rsidP="00353CE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CEC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53CEC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2A97DD31" w14:textId="77777777" w:rsidR="00353CEC" w:rsidRPr="00790F56" w:rsidRDefault="00353CEC" w:rsidP="00353C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DBC13DF" w14:textId="3AD48909" w:rsidR="00BA4CBB" w:rsidRDefault="00FD1A59" w:rsidP="00790F56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EC">
        <w:rPr>
          <w:rFonts w:ascii="Times New Roman" w:eastAsia="Times New Roman" w:hAnsi="Times New Roman" w:cs="Times New Roman"/>
          <w:sz w:val="24"/>
          <w:szCs w:val="24"/>
        </w:rPr>
        <w:t>Zastupitelstvo obce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odložilo schvalování </w:t>
      </w:r>
      <w:r w:rsidR="00BA4CBB">
        <w:rPr>
          <w:rFonts w:ascii="Times New Roman" w:eastAsia="Times New Roman" w:hAnsi="Times New Roman" w:cs="Times New Roman"/>
          <w:sz w:val="24"/>
          <w:szCs w:val="24"/>
        </w:rPr>
        <w:t>výběru dodavatel</w:t>
      </w:r>
      <w:r w:rsidR="00032E9E">
        <w:rPr>
          <w:rFonts w:ascii="Times New Roman" w:eastAsia="Times New Roman" w:hAnsi="Times New Roman" w:cs="Times New Roman"/>
          <w:sz w:val="24"/>
          <w:szCs w:val="24"/>
        </w:rPr>
        <w:t>e oken</w:t>
      </w:r>
      <w:r w:rsidR="00BA4CBB">
        <w:rPr>
          <w:rFonts w:ascii="Times New Roman" w:eastAsia="Times New Roman" w:hAnsi="Times New Roman" w:cs="Times New Roman"/>
          <w:sz w:val="24"/>
          <w:szCs w:val="24"/>
        </w:rPr>
        <w:t xml:space="preserve"> pro opravu obecního bytu v souvislosti s žádostí o dotaci</w:t>
      </w:r>
    </w:p>
    <w:p w14:paraId="7C778480" w14:textId="77777777" w:rsidR="00790F56" w:rsidRPr="00790F56" w:rsidRDefault="00790F56" w:rsidP="00790F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534866" w14:textId="0E414181" w:rsidR="00BA4CBB" w:rsidRDefault="00FD1A59" w:rsidP="00790F56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EC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nabídku firmy Agronexta  na </w:t>
      </w:r>
      <w:r w:rsidR="007E472F">
        <w:rPr>
          <w:rFonts w:ascii="Times New Roman" w:eastAsia="Times New Roman" w:hAnsi="Times New Roman" w:cs="Times New Roman"/>
          <w:sz w:val="24"/>
          <w:szCs w:val="24"/>
        </w:rPr>
        <w:t>zimní závěsnou techniku a to, válečkový sypač Agrometal za 162 000 Kč bez DPH a radlici Agrometal za 139 300 kč bez DPH.</w:t>
      </w:r>
      <w:r w:rsidR="007E472F" w:rsidRPr="007E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72F" w:rsidRPr="00353CEC">
        <w:rPr>
          <w:rFonts w:ascii="Times New Roman" w:eastAsia="Times New Roman" w:hAnsi="Times New Roman" w:cs="Times New Roman"/>
          <w:sz w:val="24"/>
          <w:szCs w:val="24"/>
        </w:rPr>
        <w:t>Zastupitelstvo obce</w:t>
      </w:r>
      <w:r w:rsidR="007E472F">
        <w:rPr>
          <w:rFonts w:ascii="Times New Roman" w:eastAsia="Times New Roman" w:hAnsi="Times New Roman" w:cs="Times New Roman"/>
          <w:sz w:val="24"/>
          <w:szCs w:val="24"/>
        </w:rPr>
        <w:t xml:space="preserve"> pověřilo starostu obce podpisem kupní smlouvy.</w:t>
      </w:r>
    </w:p>
    <w:p w14:paraId="57F9D945" w14:textId="61CF2754" w:rsidR="007E472F" w:rsidRPr="007E472F" w:rsidRDefault="007E472F" w:rsidP="007E472F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72F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E472F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173A3FD9" w14:textId="77777777" w:rsidR="00FD1A59" w:rsidRPr="00FD1A59" w:rsidRDefault="00FD1A59" w:rsidP="00FD1A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82A52F" w14:textId="3771578F" w:rsidR="007E472F" w:rsidRDefault="007E472F" w:rsidP="007E472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EC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nabídku firmy Agronexta  na příkopový vyžínač typu Femac  DOC 202 za 421 000 Kč bez DPH .</w:t>
      </w:r>
      <w:r w:rsidRPr="007E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CEC">
        <w:rPr>
          <w:rFonts w:ascii="Times New Roman" w:eastAsia="Times New Roman" w:hAnsi="Times New Roman" w:cs="Times New Roman"/>
          <w:sz w:val="24"/>
          <w:szCs w:val="24"/>
        </w:rPr>
        <w:t>Zastupitelstvo obce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pověřilo starostu obce podpisem kupní smlouvy.</w:t>
      </w:r>
    </w:p>
    <w:p w14:paraId="6407BF22" w14:textId="2C780483" w:rsidR="007E472F" w:rsidRPr="007E472F" w:rsidRDefault="007E472F" w:rsidP="007E472F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72F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E472F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46DFDD37" w14:textId="77777777" w:rsidR="007E472F" w:rsidRPr="007E472F" w:rsidRDefault="007E472F" w:rsidP="007E47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93DBCE" w14:textId="1351DEDF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3168A7C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43D04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D088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8E768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1EA9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DAB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B6BC1" w14:textId="77777777" w:rsidR="00124C9C" w:rsidRPr="002523DE" w:rsidRDefault="00124C9C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71C632E8" w:rsidR="00F70956" w:rsidRPr="00B81142" w:rsidRDefault="009E71B0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 xml:space="preserve">Ing. </w:t>
      </w:r>
      <w:r w:rsidR="007E472F">
        <w:rPr>
          <w:rFonts w:ascii="Times New Roman" w:hAnsi="Times New Roman" w:cs="Times New Roman"/>
          <w:sz w:val="24"/>
        </w:rPr>
        <w:t>Veronika Humlerová, PhD.</w:t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508E3F46" w:rsidR="001F4C36" w:rsidRPr="001100D2" w:rsidRDefault="009E71B0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02230EF1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600E7B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3BC5A80E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0676F080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7E472F">
        <w:rPr>
          <w:rFonts w:ascii="Times New Roman" w:hAnsi="Times New Roman" w:cs="Times New Roman"/>
          <w:sz w:val="24"/>
        </w:rPr>
        <w:t>19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E472F">
        <w:rPr>
          <w:rFonts w:ascii="Times New Roman" w:hAnsi="Times New Roman" w:cs="Times New Roman"/>
          <w:sz w:val="24"/>
        </w:rPr>
        <w:t>2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7E472F">
        <w:rPr>
          <w:rFonts w:ascii="Times New Roman" w:hAnsi="Times New Roman" w:cs="Times New Roman"/>
          <w:sz w:val="24"/>
        </w:rPr>
        <w:t>5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-Identity-H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MT-Identity-H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01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01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0E27F252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</w:t>
    </w:r>
    <w:r w:rsidR="00353CEC">
      <w:rPr>
        <w:rFonts w:ascii="Times New Roman" w:hAnsi="Times New Roman" w:cs="Times New Roman"/>
        <w:b w:val="0"/>
        <w:color w:val="auto"/>
        <w:sz w:val="18"/>
      </w:rPr>
      <w:t>7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 </w:t>
    </w:r>
    <w:r w:rsidR="00353CEC">
      <w:rPr>
        <w:rFonts w:ascii="Times New Roman" w:hAnsi="Times New Roman" w:cs="Times New Roman"/>
        <w:b w:val="0"/>
        <w:color w:val="auto"/>
        <w:sz w:val="18"/>
      </w:rPr>
      <w:t>2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53CEC">
      <w:rPr>
        <w:rFonts w:ascii="Times New Roman" w:hAnsi="Times New Roman" w:cs="Times New Roman"/>
        <w:b w:val="0"/>
        <w:color w:val="auto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CE0577"/>
    <w:multiLevelType w:val="hybridMultilevel"/>
    <w:tmpl w:val="3C84F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171523">
    <w:abstractNumId w:val="1"/>
  </w:num>
  <w:num w:numId="2" w16cid:durableId="464935062">
    <w:abstractNumId w:val="3"/>
  </w:num>
  <w:num w:numId="3" w16cid:durableId="391852428">
    <w:abstractNumId w:val="6"/>
  </w:num>
  <w:num w:numId="4" w16cid:durableId="278069711">
    <w:abstractNumId w:val="0"/>
  </w:num>
  <w:num w:numId="5" w16cid:durableId="1007361920">
    <w:abstractNumId w:val="2"/>
  </w:num>
  <w:num w:numId="6" w16cid:durableId="1220050404">
    <w:abstractNumId w:val="5"/>
  </w:num>
  <w:num w:numId="7" w16cid:durableId="1408920172">
    <w:abstractNumId w:val="4"/>
  </w:num>
  <w:num w:numId="8" w16cid:durableId="38699770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2E9E"/>
    <w:rsid w:val="00042B87"/>
    <w:rsid w:val="000443C8"/>
    <w:rsid w:val="00046E32"/>
    <w:rsid w:val="00056218"/>
    <w:rsid w:val="00061E88"/>
    <w:rsid w:val="000976A1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4403B"/>
    <w:rsid w:val="00345ED6"/>
    <w:rsid w:val="00353CEC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91FCE"/>
    <w:rsid w:val="004A5458"/>
    <w:rsid w:val="004B5FC0"/>
    <w:rsid w:val="004C0B25"/>
    <w:rsid w:val="004C5A33"/>
    <w:rsid w:val="004E38C3"/>
    <w:rsid w:val="004F205E"/>
    <w:rsid w:val="0051015D"/>
    <w:rsid w:val="00510338"/>
    <w:rsid w:val="00542C06"/>
    <w:rsid w:val="0055136E"/>
    <w:rsid w:val="00566B12"/>
    <w:rsid w:val="00567064"/>
    <w:rsid w:val="00592C0A"/>
    <w:rsid w:val="00595D93"/>
    <w:rsid w:val="005A2D52"/>
    <w:rsid w:val="005C6F51"/>
    <w:rsid w:val="005D1AAC"/>
    <w:rsid w:val="006100B6"/>
    <w:rsid w:val="00637C02"/>
    <w:rsid w:val="006414DB"/>
    <w:rsid w:val="00643FED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0104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0F56"/>
    <w:rsid w:val="007958CE"/>
    <w:rsid w:val="007B3A0C"/>
    <w:rsid w:val="007E1F5B"/>
    <w:rsid w:val="007E472F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A0645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5FEC"/>
    <w:rsid w:val="00B501BF"/>
    <w:rsid w:val="00B730E3"/>
    <w:rsid w:val="00B74172"/>
    <w:rsid w:val="00B81142"/>
    <w:rsid w:val="00B91949"/>
    <w:rsid w:val="00B96EDE"/>
    <w:rsid w:val="00BA4CBB"/>
    <w:rsid w:val="00BB3BF5"/>
    <w:rsid w:val="00BB53E1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D1069A"/>
    <w:rsid w:val="00D2163D"/>
    <w:rsid w:val="00D41162"/>
    <w:rsid w:val="00D60603"/>
    <w:rsid w:val="00D75DD7"/>
    <w:rsid w:val="00D76B9C"/>
    <w:rsid w:val="00D82900"/>
    <w:rsid w:val="00D82BD6"/>
    <w:rsid w:val="00D90B1A"/>
    <w:rsid w:val="00DA4827"/>
    <w:rsid w:val="00DB12CA"/>
    <w:rsid w:val="00DD409C"/>
    <w:rsid w:val="00DD5115"/>
    <w:rsid w:val="00DD5C42"/>
    <w:rsid w:val="00DE2F0C"/>
    <w:rsid w:val="00E1300E"/>
    <w:rsid w:val="00E4299B"/>
    <w:rsid w:val="00E54D25"/>
    <w:rsid w:val="00E65DC2"/>
    <w:rsid w:val="00E660D8"/>
    <w:rsid w:val="00E7061E"/>
    <w:rsid w:val="00E73982"/>
    <w:rsid w:val="00E74143"/>
    <w:rsid w:val="00E769E1"/>
    <w:rsid w:val="00E80C8B"/>
    <w:rsid w:val="00E81E28"/>
    <w:rsid w:val="00E87292"/>
    <w:rsid w:val="00EA3B24"/>
    <w:rsid w:val="00EA40CF"/>
    <w:rsid w:val="00F1187E"/>
    <w:rsid w:val="00F36088"/>
    <w:rsid w:val="00F5369F"/>
    <w:rsid w:val="00F60606"/>
    <w:rsid w:val="00F664FC"/>
    <w:rsid w:val="00F70956"/>
    <w:rsid w:val="00F75732"/>
    <w:rsid w:val="00FA740A"/>
    <w:rsid w:val="00FC2B1D"/>
    <w:rsid w:val="00FD1A59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72F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84BC-0CFC-4A90-86C8-8A29AFF6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6940</TotalTime>
  <Pages>3</Pages>
  <Words>869</Words>
  <Characters>5130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VLADA</cp:lastModifiedBy>
  <cp:revision>161</cp:revision>
  <cp:lastPrinted>2025-02-19T12:56:00Z</cp:lastPrinted>
  <dcterms:created xsi:type="dcterms:W3CDTF">2019-06-26T14:59:00Z</dcterms:created>
  <dcterms:modified xsi:type="dcterms:W3CDTF">2025-02-20T06:57:00Z</dcterms:modified>
</cp:coreProperties>
</file>