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8008" w14:textId="77777777" w:rsidR="00BB3BF5" w:rsidRDefault="00BB3BF5" w:rsidP="00E87292">
      <w:pPr>
        <w:pStyle w:val="Heading1"/>
        <w:spacing w:before="0"/>
        <w:jc w:val="center"/>
        <w:rPr>
          <w:color w:val="auto"/>
        </w:rPr>
      </w:pPr>
    </w:p>
    <w:p w14:paraId="76FFBB7F" w14:textId="77777777" w:rsidR="00E87292" w:rsidRDefault="00E87292" w:rsidP="00E87292">
      <w:pPr>
        <w:pStyle w:val="Heading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14:paraId="4BC8FC6F" w14:textId="633E6D98" w:rsidR="00E87292" w:rsidRDefault="00E87292" w:rsidP="003A748C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7B57F0">
        <w:rPr>
          <w:color w:val="auto"/>
        </w:rPr>
        <w:t>8</w:t>
      </w:r>
      <w:r w:rsidR="003A748C">
        <w:rPr>
          <w:color w:val="auto"/>
        </w:rPr>
        <w:t>.</w:t>
      </w:r>
      <w:r w:rsidR="00CE615C">
        <w:rPr>
          <w:color w:val="auto"/>
        </w:rPr>
        <w:t xml:space="preserve"> </w:t>
      </w:r>
      <w:r w:rsidR="003A748C">
        <w:rPr>
          <w:color w:val="auto"/>
        </w:rPr>
        <w:t>2</w:t>
      </w:r>
      <w:r w:rsidR="008065CC">
        <w:rPr>
          <w:color w:val="auto"/>
        </w:rPr>
        <w:t>.</w:t>
      </w:r>
      <w:r w:rsidR="00CE615C">
        <w:rPr>
          <w:color w:val="auto"/>
        </w:rPr>
        <w:t xml:space="preserve"> </w:t>
      </w:r>
      <w:r>
        <w:rPr>
          <w:color w:val="auto"/>
        </w:rPr>
        <w:t>20</w:t>
      </w:r>
      <w:r w:rsidR="002F6476">
        <w:rPr>
          <w:color w:val="auto"/>
        </w:rPr>
        <w:t>2</w:t>
      </w:r>
      <w:r w:rsidR="007B57F0">
        <w:rPr>
          <w:color w:val="auto"/>
        </w:rPr>
        <w:t>1</w:t>
      </w:r>
      <w:r>
        <w:rPr>
          <w:color w:val="auto"/>
        </w:rPr>
        <w:t xml:space="preserve"> </w:t>
      </w:r>
    </w:p>
    <w:p w14:paraId="7695F821" w14:textId="77777777" w:rsidR="00EC2C46" w:rsidRDefault="00E87292" w:rsidP="00E7061E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 xml:space="preserve">Ing. </w:t>
      </w:r>
      <w:r w:rsidR="00EC2C46">
        <w:rPr>
          <w:sz w:val="24"/>
        </w:rPr>
        <w:t xml:space="preserve">Vladimír </w:t>
      </w:r>
      <w:r w:rsidRPr="00DC5ABB">
        <w:rPr>
          <w:sz w:val="24"/>
        </w:rPr>
        <w:t>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</w:t>
      </w:r>
      <w:r w:rsidR="00EC2C46">
        <w:rPr>
          <w:sz w:val="24"/>
        </w:rPr>
        <w:t xml:space="preserve">Jaroslava </w:t>
      </w:r>
      <w:r w:rsidR="00455D0B">
        <w:rPr>
          <w:sz w:val="24"/>
        </w:rPr>
        <w:t xml:space="preserve">Petřeková, </w:t>
      </w:r>
      <w:r w:rsidR="0093044F">
        <w:rPr>
          <w:sz w:val="24"/>
        </w:rPr>
        <w:t xml:space="preserve">Ing. Bc. </w:t>
      </w:r>
      <w:r w:rsidR="00EC2C46">
        <w:rPr>
          <w:sz w:val="24"/>
        </w:rPr>
        <w:t xml:space="preserve">Veronika </w:t>
      </w:r>
      <w:r w:rsidR="0093044F">
        <w:rPr>
          <w:sz w:val="24"/>
        </w:rPr>
        <w:t>Humlerová,</w:t>
      </w:r>
      <w:r w:rsidR="00D75DD7">
        <w:rPr>
          <w:sz w:val="24"/>
        </w:rPr>
        <w:t xml:space="preserve"> Ph.D.,</w:t>
      </w:r>
      <w:r w:rsidR="0093044F">
        <w:rPr>
          <w:sz w:val="24"/>
        </w:rPr>
        <w:t xml:space="preserve"> </w:t>
      </w:r>
      <w:r w:rsidR="00EC2C46">
        <w:rPr>
          <w:sz w:val="24"/>
        </w:rPr>
        <w:t xml:space="preserve">  </w:t>
      </w:r>
    </w:p>
    <w:p w14:paraId="78890D8E" w14:textId="66BF62A8" w:rsidR="00E7061E" w:rsidRDefault="00EC2C46" w:rsidP="00E7061E">
      <w:pPr>
        <w:spacing w:after="0"/>
        <w:jc w:val="both"/>
        <w:rPr>
          <w:sz w:val="24"/>
        </w:rPr>
      </w:pPr>
      <w:r>
        <w:rPr>
          <w:sz w:val="24"/>
        </w:rPr>
        <w:t xml:space="preserve">                  </w:t>
      </w:r>
      <w:r w:rsidR="00E87292">
        <w:rPr>
          <w:sz w:val="24"/>
        </w:rPr>
        <w:t>Ing.</w:t>
      </w:r>
      <w:r>
        <w:rPr>
          <w:sz w:val="24"/>
        </w:rPr>
        <w:t xml:space="preserve"> Karel</w:t>
      </w:r>
      <w:r w:rsidR="00E87292">
        <w:rPr>
          <w:sz w:val="24"/>
        </w:rPr>
        <w:t xml:space="preserve"> Harazim,</w:t>
      </w:r>
      <w:r w:rsidR="0020290E">
        <w:rPr>
          <w:sz w:val="24"/>
        </w:rPr>
        <w:t xml:space="preserve"> </w:t>
      </w:r>
      <w:r w:rsidR="00421CBD">
        <w:rPr>
          <w:sz w:val="24"/>
        </w:rPr>
        <w:t>Ing.</w:t>
      </w:r>
      <w:r>
        <w:rPr>
          <w:sz w:val="24"/>
        </w:rPr>
        <w:t xml:space="preserve"> Bohumír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Zavadil,</w:t>
      </w:r>
      <w:r w:rsidR="00345ED6">
        <w:rPr>
          <w:sz w:val="24"/>
        </w:rPr>
        <w:t xml:space="preserve"> </w:t>
      </w:r>
      <w:r w:rsidR="00885ECE">
        <w:rPr>
          <w:sz w:val="24"/>
        </w:rPr>
        <w:t>Jan Pouzar</w:t>
      </w:r>
      <w:r w:rsidR="00E7061E">
        <w:rPr>
          <w:sz w:val="24"/>
        </w:rPr>
        <w:t>,</w:t>
      </w:r>
      <w:r w:rsidR="00E7061E" w:rsidRPr="00E7061E">
        <w:rPr>
          <w:sz w:val="24"/>
        </w:rPr>
        <w:t xml:space="preserve"> </w:t>
      </w:r>
      <w:r w:rsidR="00E7061E">
        <w:rPr>
          <w:sz w:val="24"/>
        </w:rPr>
        <w:t xml:space="preserve">Václav Vařil </w:t>
      </w:r>
    </w:p>
    <w:p w14:paraId="3CD9FB9E" w14:textId="5738AAD6" w:rsidR="006E0189" w:rsidRDefault="00E87292" w:rsidP="006E0189">
      <w:pPr>
        <w:spacing w:after="0"/>
        <w:jc w:val="both"/>
        <w:rPr>
          <w:b/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 w:rsidR="006E0189" w:rsidRPr="006E0189">
        <w:rPr>
          <w:sz w:val="24"/>
        </w:rPr>
        <w:t xml:space="preserve"> </w:t>
      </w:r>
    </w:p>
    <w:p w14:paraId="1196C022" w14:textId="77777777" w:rsidR="00E87292" w:rsidRDefault="00E87292" w:rsidP="006E0189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Místo konání:</w:t>
      </w:r>
      <w:r w:rsidR="00E769E1">
        <w:rPr>
          <w:b/>
          <w:sz w:val="24"/>
        </w:rPr>
        <w:t xml:space="preserve"> </w:t>
      </w:r>
      <w:r w:rsidR="00E769E1" w:rsidRPr="0093044F">
        <w:rPr>
          <w:sz w:val="24"/>
        </w:rPr>
        <w:t>O</w:t>
      </w:r>
      <w:r>
        <w:rPr>
          <w:sz w:val="24"/>
        </w:rPr>
        <w:t>becní úřad Dubičné</w:t>
      </w:r>
    </w:p>
    <w:p w14:paraId="5F5582C2" w14:textId="77777777" w:rsidR="007B3A0C" w:rsidRDefault="007B3A0C" w:rsidP="00E7061E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0AE7F394" w14:textId="77777777" w:rsidR="007B57F0" w:rsidRDefault="007B57F0" w:rsidP="007B57F0">
      <w:pPr>
        <w:spacing w:after="0" w:line="240" w:lineRule="auto"/>
        <w:rPr>
          <w:rFonts w:eastAsia="Times New Roman" w:cs="Arial"/>
          <w:sz w:val="39"/>
          <w:szCs w:val="39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Program zasedání</w:t>
      </w:r>
    </w:p>
    <w:p w14:paraId="7F782564" w14:textId="77777777" w:rsidR="007B57F0" w:rsidRDefault="007B57F0" w:rsidP="007B57F0">
      <w:pPr>
        <w:pStyle w:val="ListParagraph"/>
        <w:numPr>
          <w:ilvl w:val="0"/>
          <w:numId w:val="13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Volba ověřovatelů zápisu</w:t>
      </w:r>
    </w:p>
    <w:p w14:paraId="3F3F691C" w14:textId="77777777" w:rsidR="007B57F0" w:rsidRDefault="007B57F0" w:rsidP="007B57F0">
      <w:pPr>
        <w:pStyle w:val="ListParagraph"/>
        <w:numPr>
          <w:ilvl w:val="0"/>
          <w:numId w:val="13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Kontrola předešlého zápisu</w:t>
      </w:r>
    </w:p>
    <w:p w14:paraId="7EB033B4" w14:textId="77777777" w:rsidR="007B57F0" w:rsidRDefault="007B57F0" w:rsidP="007B57F0">
      <w:pPr>
        <w:pStyle w:val="ListParagraph"/>
        <w:numPr>
          <w:ilvl w:val="0"/>
          <w:numId w:val="13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</w:p>
    <w:p w14:paraId="48BC8D1B" w14:textId="43C357A6" w:rsidR="007B57F0" w:rsidRDefault="007B57F0" w:rsidP="007B57F0">
      <w:pPr>
        <w:pStyle w:val="ListParagraph"/>
        <w:numPr>
          <w:ilvl w:val="0"/>
          <w:numId w:val="13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Schvalování ceny</w:t>
      </w:r>
      <w:r w:rsidR="005240BC">
        <w:rPr>
          <w:rFonts w:eastAsia="Times New Roman" w:cs="Times New Roman"/>
          <w:sz w:val="24"/>
          <w:szCs w:val="24"/>
          <w:lang w:eastAsia="cs-CZ"/>
        </w:rPr>
        <w:t xml:space="preserve"> vodného a stočného na rok 2021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14:paraId="047E2372" w14:textId="277B7DCC" w:rsidR="007B57F0" w:rsidRDefault="007B57F0" w:rsidP="007B57F0">
      <w:pPr>
        <w:pStyle w:val="ListParagraph"/>
        <w:numPr>
          <w:ilvl w:val="0"/>
          <w:numId w:val="13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Schvalování „Dohody o výběru</w:t>
      </w:r>
      <w:r w:rsidR="00EC2C46">
        <w:rPr>
          <w:rFonts w:eastAsia="Times New Roman" w:cs="Times New Roman"/>
          <w:sz w:val="24"/>
          <w:szCs w:val="24"/>
          <w:lang w:eastAsia="cs-CZ"/>
        </w:rPr>
        <w:t xml:space="preserve"> poplatků a předávání dokladů„ </w:t>
      </w:r>
      <w:r>
        <w:rPr>
          <w:rFonts w:eastAsia="Times New Roman" w:cs="Times New Roman"/>
          <w:sz w:val="24"/>
          <w:szCs w:val="24"/>
          <w:lang w:eastAsia="cs-CZ"/>
        </w:rPr>
        <w:t xml:space="preserve">s firmou Marius Pedersen </w:t>
      </w:r>
      <w:r w:rsidR="000E0069">
        <w:rPr>
          <w:rFonts w:eastAsia="Times New Roman" w:cs="Times New Roman"/>
          <w:sz w:val="24"/>
          <w:szCs w:val="24"/>
          <w:lang w:eastAsia="cs-CZ"/>
        </w:rPr>
        <w:t>a.s.</w:t>
      </w:r>
    </w:p>
    <w:p w14:paraId="76228FB2" w14:textId="033941D6" w:rsidR="007B57F0" w:rsidRDefault="00EC2C46" w:rsidP="007B57F0">
      <w:pPr>
        <w:pStyle w:val="ListParagraph"/>
        <w:numPr>
          <w:ilvl w:val="0"/>
          <w:numId w:val="13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Předběžné posouzení „ břemene</w:t>
      </w:r>
      <w:r w:rsidR="007B57F0">
        <w:rPr>
          <w:rFonts w:eastAsia="Times New Roman" w:cs="Times New Roman"/>
          <w:sz w:val="24"/>
          <w:szCs w:val="24"/>
          <w:lang w:eastAsia="cs-CZ"/>
        </w:rPr>
        <w:t xml:space="preserve"> chůze“ a jízdy po pozemku 249/20   ve prospěch obce Dubičné</w:t>
      </w:r>
    </w:p>
    <w:p w14:paraId="26EFA437" w14:textId="6608BD98" w:rsidR="007B57F0" w:rsidRDefault="007B57F0" w:rsidP="007B57F0">
      <w:pPr>
        <w:pStyle w:val="ListParagraph"/>
        <w:numPr>
          <w:ilvl w:val="0"/>
          <w:numId w:val="13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Schvalování smlouvy o smlouvě budoucí CB-001030063707/001-SECB o zřízení věcného bře</w:t>
      </w:r>
      <w:r w:rsidR="005240BC">
        <w:rPr>
          <w:rFonts w:eastAsia="Times New Roman" w:cs="Times New Roman"/>
          <w:sz w:val="24"/>
          <w:szCs w:val="24"/>
          <w:lang w:eastAsia="cs-CZ"/>
        </w:rPr>
        <w:t>mene – EGD- parc. K 353/11-Tůmů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14:paraId="527B91E5" w14:textId="3C3F55D7" w:rsidR="007B57F0" w:rsidRDefault="007B57F0" w:rsidP="007B57F0">
      <w:pPr>
        <w:pStyle w:val="ListParagraph"/>
        <w:numPr>
          <w:ilvl w:val="0"/>
          <w:numId w:val="13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Odpuštění nájemného p. Baczkovi</w:t>
      </w:r>
      <w:r w:rsidR="00EC2C46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-</w:t>
      </w:r>
      <w:r w:rsidR="00EC2C46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Restaurace „U Žáby“- za měsíc </w:t>
      </w:r>
      <w:r w:rsidR="007E532F">
        <w:rPr>
          <w:rFonts w:eastAsia="Times New Roman" w:cs="Times New Roman"/>
          <w:sz w:val="24"/>
          <w:szCs w:val="24"/>
          <w:lang w:eastAsia="cs-CZ"/>
        </w:rPr>
        <w:t xml:space="preserve">leden až </w:t>
      </w:r>
      <w:r>
        <w:rPr>
          <w:rFonts w:eastAsia="Times New Roman" w:cs="Times New Roman"/>
          <w:sz w:val="24"/>
          <w:szCs w:val="24"/>
          <w:lang w:eastAsia="cs-CZ"/>
        </w:rPr>
        <w:t>březen 2021</w:t>
      </w:r>
    </w:p>
    <w:p w14:paraId="6998D5B5" w14:textId="77777777" w:rsidR="007B57F0" w:rsidRDefault="007B57F0" w:rsidP="007B57F0">
      <w:pPr>
        <w:pStyle w:val="ListParagraph"/>
        <w:numPr>
          <w:ilvl w:val="0"/>
          <w:numId w:val="13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Rozpočtová opatření</w:t>
      </w:r>
    </w:p>
    <w:p w14:paraId="274B6097" w14:textId="77777777" w:rsidR="007B57F0" w:rsidRDefault="007B57F0" w:rsidP="007B57F0">
      <w:pPr>
        <w:pStyle w:val="ListParagraph"/>
        <w:numPr>
          <w:ilvl w:val="0"/>
          <w:numId w:val="13"/>
        </w:numPr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Diskuze </w:t>
      </w:r>
    </w:p>
    <w:p w14:paraId="03A0A9FC" w14:textId="77777777" w:rsidR="007B3A0C" w:rsidRDefault="007B3A0C" w:rsidP="002F6476">
      <w:pPr>
        <w:spacing w:after="0" w:line="240" w:lineRule="auto"/>
        <w:ind w:left="426"/>
        <w:rPr>
          <w:rFonts w:eastAsia="Times New Roman" w:cs="Arial"/>
          <w:b/>
          <w:sz w:val="24"/>
          <w:szCs w:val="24"/>
          <w:lang w:eastAsia="cs-CZ"/>
        </w:rPr>
      </w:pPr>
    </w:p>
    <w:p w14:paraId="049DDEE2" w14:textId="77845665" w:rsidR="006E0189" w:rsidRPr="00A21AB5" w:rsidRDefault="002F6476" w:rsidP="00A21AB5">
      <w:pPr>
        <w:spacing w:after="0" w:line="240" w:lineRule="auto"/>
        <w:ind w:left="426"/>
        <w:rPr>
          <w:rFonts w:eastAsia="Times New Roman" w:cstheme="minorHAnsi"/>
          <w:sz w:val="39"/>
          <w:szCs w:val="39"/>
          <w:lang w:eastAsia="cs-CZ"/>
        </w:rPr>
      </w:pPr>
      <w:r w:rsidRPr="00A21AB5">
        <w:rPr>
          <w:rFonts w:eastAsia="Times New Roman" w:cstheme="minorHAnsi"/>
          <w:b/>
          <w:sz w:val="24"/>
          <w:szCs w:val="24"/>
          <w:lang w:eastAsia="cs-CZ"/>
        </w:rPr>
        <w:t>Průběh zasedán</w:t>
      </w:r>
      <w:r w:rsidR="00A21AB5" w:rsidRPr="00A21AB5">
        <w:rPr>
          <w:rFonts w:eastAsia="Times New Roman" w:cstheme="minorHAnsi"/>
          <w:b/>
          <w:sz w:val="24"/>
          <w:szCs w:val="24"/>
          <w:lang w:eastAsia="cs-CZ"/>
        </w:rPr>
        <w:t>í</w:t>
      </w:r>
    </w:p>
    <w:p w14:paraId="31E4FA7F" w14:textId="5F1F4604" w:rsidR="00FA740A" w:rsidRDefault="00FA740A" w:rsidP="00FA740A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21AB5">
        <w:rPr>
          <w:rFonts w:eastAsia="Times New Roman" w:cstheme="minorHAnsi"/>
          <w:sz w:val="24"/>
          <w:szCs w:val="24"/>
          <w:lang w:eastAsia="cs-CZ"/>
        </w:rPr>
        <w:t>Ověřovateli zápisu byli jednohlasně zvoleni</w:t>
      </w:r>
      <w:r w:rsidR="00EC2C46">
        <w:rPr>
          <w:rFonts w:eastAsia="Times New Roman" w:cstheme="minorHAnsi"/>
          <w:sz w:val="24"/>
          <w:szCs w:val="24"/>
          <w:lang w:eastAsia="cs-CZ"/>
        </w:rPr>
        <w:t xml:space="preserve"> I</w:t>
      </w:r>
      <w:r>
        <w:rPr>
          <w:rFonts w:eastAsia="Times New Roman" w:cstheme="minorHAnsi"/>
          <w:sz w:val="24"/>
          <w:szCs w:val="24"/>
          <w:lang w:eastAsia="cs-CZ"/>
        </w:rPr>
        <w:t>ng.</w:t>
      </w:r>
      <w:r w:rsidRPr="00A21AB5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H</w:t>
      </w:r>
      <w:r w:rsidR="007B57F0">
        <w:rPr>
          <w:rFonts w:eastAsia="Times New Roman" w:cstheme="minorHAnsi"/>
          <w:sz w:val="24"/>
          <w:szCs w:val="24"/>
          <w:lang w:eastAsia="cs-CZ"/>
        </w:rPr>
        <w:t>arazim</w:t>
      </w:r>
      <w:r>
        <w:rPr>
          <w:rFonts w:eastAsia="Times New Roman" w:cstheme="minorHAnsi"/>
          <w:sz w:val="24"/>
          <w:szCs w:val="24"/>
          <w:lang w:eastAsia="cs-CZ"/>
        </w:rPr>
        <w:t xml:space="preserve"> a </w:t>
      </w:r>
      <w:r w:rsidR="007B57F0">
        <w:rPr>
          <w:rFonts w:eastAsia="Times New Roman" w:cstheme="minorHAnsi"/>
          <w:sz w:val="24"/>
          <w:szCs w:val="24"/>
          <w:lang w:eastAsia="cs-CZ"/>
        </w:rPr>
        <w:t>Ing.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B57F0">
        <w:rPr>
          <w:rFonts w:eastAsia="Times New Roman" w:cstheme="minorHAnsi"/>
          <w:sz w:val="24"/>
          <w:szCs w:val="24"/>
          <w:lang w:eastAsia="cs-CZ"/>
        </w:rPr>
        <w:t>Zavadil</w:t>
      </w:r>
      <w:r w:rsidR="00EC2C46">
        <w:rPr>
          <w:rFonts w:eastAsia="Times New Roman" w:cstheme="minorHAnsi"/>
          <w:sz w:val="24"/>
          <w:szCs w:val="24"/>
          <w:lang w:eastAsia="cs-CZ"/>
        </w:rPr>
        <w:t>.</w:t>
      </w:r>
    </w:p>
    <w:p w14:paraId="1C146F1E" w14:textId="4DCDEE1B" w:rsidR="006E0189" w:rsidRDefault="006E0189" w:rsidP="002F48BC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21AB5">
        <w:rPr>
          <w:rFonts w:eastAsia="Times New Roman" w:cstheme="minorHAnsi"/>
          <w:sz w:val="24"/>
          <w:szCs w:val="24"/>
          <w:lang w:eastAsia="cs-CZ"/>
        </w:rPr>
        <w:t>Kontrola předešlého zápisu</w:t>
      </w:r>
      <w:r w:rsidR="000A4CD2">
        <w:rPr>
          <w:rFonts w:eastAsia="Times New Roman" w:cstheme="minorHAnsi"/>
          <w:sz w:val="24"/>
          <w:szCs w:val="24"/>
          <w:lang w:eastAsia="cs-CZ"/>
        </w:rPr>
        <w:t>-provedena</w:t>
      </w:r>
      <w:r w:rsidR="00EC2C46">
        <w:rPr>
          <w:rFonts w:eastAsia="Times New Roman" w:cstheme="minorHAnsi"/>
          <w:sz w:val="24"/>
          <w:szCs w:val="24"/>
          <w:lang w:eastAsia="cs-CZ"/>
        </w:rPr>
        <w:t>.</w:t>
      </w:r>
    </w:p>
    <w:p w14:paraId="5CD6130A" w14:textId="77777777" w:rsidR="005D2D0E" w:rsidRDefault="006E0189" w:rsidP="007B57F0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B57F0">
        <w:rPr>
          <w:rFonts w:eastAsia="Times New Roman" w:cstheme="minorHAnsi"/>
          <w:sz w:val="24"/>
          <w:szCs w:val="24"/>
        </w:rPr>
        <w:t>Projednání námětů, podnětů, dotazů a stížností jednotlivých občanů</w:t>
      </w:r>
      <w:r w:rsidR="00046E32" w:rsidRPr="007B57F0">
        <w:rPr>
          <w:rFonts w:eastAsia="Times New Roman" w:cstheme="minorHAnsi"/>
          <w:sz w:val="24"/>
          <w:szCs w:val="24"/>
        </w:rPr>
        <w:t xml:space="preserve"> - bez podnětů</w:t>
      </w:r>
      <w:r w:rsidR="00260C03" w:rsidRPr="007B57F0">
        <w:rPr>
          <w:rFonts w:eastAsia="Times New Roman" w:cstheme="minorHAnsi"/>
          <w:sz w:val="24"/>
          <w:szCs w:val="24"/>
        </w:rPr>
        <w:t>.</w:t>
      </w:r>
    </w:p>
    <w:p w14:paraId="56F7848D" w14:textId="1BA5547B" w:rsidR="000D2073" w:rsidRPr="005D2D0E" w:rsidRDefault="00260C03" w:rsidP="005D2D0E">
      <w:pPr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5D2D0E">
        <w:rPr>
          <w:rFonts w:eastAsia="Times New Roman" w:cstheme="minorHAnsi"/>
          <w:sz w:val="24"/>
          <w:szCs w:val="24"/>
        </w:rPr>
        <w:t xml:space="preserve"> </w:t>
      </w:r>
    </w:p>
    <w:p w14:paraId="1537A484" w14:textId="57820E22" w:rsidR="007B57F0" w:rsidRDefault="007B57F0" w:rsidP="007B57F0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Schvalování ceny vodného a stočného na rok 2021. </w:t>
      </w:r>
      <w:r w:rsidR="005240BC">
        <w:rPr>
          <w:rFonts w:eastAsia="Times New Roman" w:cs="Times New Roman"/>
          <w:sz w:val="24"/>
          <w:szCs w:val="24"/>
          <w:lang w:eastAsia="cs-CZ"/>
        </w:rPr>
        <w:t>Zastupitelstvo obce projednalo a schválilo ceny vodného a stočného pro rok 2021.</w:t>
      </w:r>
    </w:p>
    <w:p w14:paraId="29D0353A" w14:textId="6E2B6979" w:rsidR="007B57F0" w:rsidRDefault="007B57F0" w:rsidP="007B57F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 w:rsidRPr="007B57F0">
        <w:rPr>
          <w:rFonts w:eastAsia="Times New Roman" w:cstheme="minorHAnsi"/>
          <w:b/>
          <w:sz w:val="24"/>
          <w:szCs w:val="24"/>
          <w:lang w:eastAsia="cs-CZ"/>
        </w:rPr>
        <w:tab/>
      </w:r>
      <w:r w:rsidR="005240B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7B57F0">
        <w:rPr>
          <w:rFonts w:eastAsia="Times New Roman" w:cstheme="minorHAnsi"/>
          <w:b/>
          <w:sz w:val="24"/>
          <w:szCs w:val="24"/>
          <w:lang w:eastAsia="cs-CZ"/>
        </w:rPr>
        <w:t xml:space="preserve">Usnesení č. </w:t>
      </w:r>
      <w:r>
        <w:rPr>
          <w:rFonts w:eastAsia="Times New Roman" w:cstheme="minorHAnsi"/>
          <w:b/>
          <w:sz w:val="24"/>
          <w:szCs w:val="24"/>
          <w:lang w:eastAsia="cs-CZ"/>
        </w:rPr>
        <w:t>1</w:t>
      </w:r>
      <w:r w:rsidRPr="007B57F0">
        <w:rPr>
          <w:rFonts w:eastAsia="Times New Roman" w:cstheme="minorHAnsi"/>
          <w:b/>
          <w:sz w:val="24"/>
          <w:szCs w:val="24"/>
          <w:lang w:eastAsia="cs-CZ"/>
        </w:rPr>
        <w:t>/202</w:t>
      </w:r>
      <w:r>
        <w:rPr>
          <w:rFonts w:eastAsia="Times New Roman" w:cstheme="minorHAnsi"/>
          <w:b/>
          <w:sz w:val="24"/>
          <w:szCs w:val="24"/>
          <w:lang w:eastAsia="cs-CZ"/>
        </w:rPr>
        <w:t>1</w:t>
      </w:r>
      <w:r w:rsidRPr="007B57F0">
        <w:rPr>
          <w:rFonts w:eastAsia="Times New Roman" w:cstheme="minorHAnsi"/>
          <w:b/>
          <w:sz w:val="24"/>
          <w:szCs w:val="24"/>
          <w:lang w:eastAsia="cs-CZ"/>
        </w:rPr>
        <w:t xml:space="preserve"> jednohlasně schváleno.</w:t>
      </w:r>
    </w:p>
    <w:p w14:paraId="30A6B11A" w14:textId="77777777" w:rsidR="005D2D0E" w:rsidRPr="007B57F0" w:rsidRDefault="005D2D0E" w:rsidP="007B57F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5F96D026" w14:textId="1C150DEF" w:rsidR="007B57F0" w:rsidRDefault="007B57F0" w:rsidP="007B57F0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Schvalování „Dohody o výběru poplatků a předávání dokladů„ s firmou Marius Pedersen </w:t>
      </w:r>
      <w:r w:rsidR="00EC2C46">
        <w:rPr>
          <w:rFonts w:eastAsia="Times New Roman" w:cs="Times New Roman"/>
          <w:sz w:val="24"/>
          <w:szCs w:val="24"/>
          <w:lang w:eastAsia="cs-CZ"/>
        </w:rPr>
        <w:t>a.s.</w:t>
      </w:r>
    </w:p>
    <w:p w14:paraId="0D4BA6AF" w14:textId="477EFFE2" w:rsidR="000A4CD2" w:rsidRDefault="000A4CD2" w:rsidP="000A4CD2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 w:rsidRPr="000A4CD2">
        <w:rPr>
          <w:rFonts w:eastAsia="Times New Roman" w:cstheme="minorHAnsi"/>
          <w:b/>
          <w:sz w:val="24"/>
          <w:szCs w:val="24"/>
          <w:lang w:eastAsia="cs-CZ"/>
        </w:rPr>
        <w:tab/>
      </w:r>
      <w:r w:rsidR="005240B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0A4CD2">
        <w:rPr>
          <w:rFonts w:eastAsia="Times New Roman" w:cstheme="minorHAnsi"/>
          <w:b/>
          <w:sz w:val="24"/>
          <w:szCs w:val="24"/>
          <w:lang w:eastAsia="cs-CZ"/>
        </w:rPr>
        <w:t>Usnesení č.</w:t>
      </w:r>
      <w:r w:rsidR="003D5D0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7B57F0">
        <w:rPr>
          <w:rFonts w:eastAsia="Times New Roman" w:cstheme="minorHAnsi"/>
          <w:b/>
          <w:sz w:val="24"/>
          <w:szCs w:val="24"/>
          <w:lang w:eastAsia="cs-CZ"/>
        </w:rPr>
        <w:t>2</w:t>
      </w:r>
      <w:r w:rsidRPr="000A4CD2">
        <w:rPr>
          <w:rFonts w:eastAsia="Times New Roman" w:cstheme="minorHAnsi"/>
          <w:b/>
          <w:sz w:val="24"/>
          <w:szCs w:val="24"/>
          <w:lang w:eastAsia="cs-CZ"/>
        </w:rPr>
        <w:t>/202</w:t>
      </w:r>
      <w:r w:rsidR="007B57F0">
        <w:rPr>
          <w:rFonts w:eastAsia="Times New Roman" w:cstheme="minorHAnsi"/>
          <w:b/>
          <w:sz w:val="24"/>
          <w:szCs w:val="24"/>
          <w:lang w:eastAsia="cs-CZ"/>
        </w:rPr>
        <w:t>1</w:t>
      </w:r>
      <w:r w:rsidRPr="000A4CD2">
        <w:rPr>
          <w:rFonts w:eastAsia="Times New Roman" w:cstheme="minorHAnsi"/>
          <w:b/>
          <w:sz w:val="24"/>
          <w:szCs w:val="24"/>
          <w:lang w:eastAsia="cs-CZ"/>
        </w:rPr>
        <w:t xml:space="preserve"> jednohlasně schváleno.</w:t>
      </w:r>
    </w:p>
    <w:p w14:paraId="7FB96CAD" w14:textId="77777777" w:rsidR="00046E32" w:rsidRPr="000A4CD2" w:rsidRDefault="00046E32" w:rsidP="000A4CD2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7CC5CA5A" w14:textId="6EC4410B" w:rsidR="007B57F0" w:rsidRDefault="00EC2C46" w:rsidP="007B57F0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Předběžné posouzení „ břemene</w:t>
      </w:r>
      <w:r w:rsidR="007B57F0">
        <w:rPr>
          <w:rFonts w:eastAsia="Times New Roman" w:cs="Times New Roman"/>
          <w:sz w:val="24"/>
          <w:szCs w:val="24"/>
          <w:lang w:eastAsia="cs-CZ"/>
        </w:rPr>
        <w:t xml:space="preserve"> chůze“ a jízdy po pozemku 249/20   ve prospěch obce Dubičné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14:paraId="013D9875" w14:textId="33651262" w:rsidR="00301813" w:rsidRDefault="00301813" w:rsidP="00301813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 w:rsidRPr="00A21AB5">
        <w:rPr>
          <w:rFonts w:eastAsia="Times New Roman" w:cstheme="minorHAnsi"/>
          <w:b/>
          <w:sz w:val="24"/>
          <w:szCs w:val="24"/>
          <w:lang w:eastAsia="cs-CZ"/>
        </w:rPr>
        <w:tab/>
      </w:r>
      <w:r w:rsidR="005240B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910626">
        <w:rPr>
          <w:rFonts w:eastAsia="Times New Roman" w:cstheme="minorHAnsi"/>
          <w:b/>
          <w:sz w:val="24"/>
          <w:szCs w:val="24"/>
          <w:lang w:eastAsia="cs-CZ"/>
        </w:rPr>
        <w:t>Usnesení č.</w:t>
      </w:r>
      <w:r w:rsidR="003D5D0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7B57F0">
        <w:rPr>
          <w:rFonts w:eastAsia="Times New Roman" w:cstheme="minorHAnsi"/>
          <w:b/>
          <w:sz w:val="24"/>
          <w:szCs w:val="24"/>
          <w:lang w:eastAsia="cs-CZ"/>
        </w:rPr>
        <w:t>3</w:t>
      </w:r>
      <w:r w:rsidRPr="00A21AB5">
        <w:rPr>
          <w:rFonts w:eastAsia="Times New Roman" w:cstheme="minorHAnsi"/>
          <w:b/>
          <w:sz w:val="24"/>
          <w:szCs w:val="24"/>
          <w:lang w:eastAsia="cs-CZ"/>
        </w:rPr>
        <w:t>/202</w:t>
      </w:r>
      <w:r w:rsidR="007B57F0">
        <w:rPr>
          <w:rFonts w:eastAsia="Times New Roman" w:cstheme="minorHAnsi"/>
          <w:b/>
          <w:sz w:val="24"/>
          <w:szCs w:val="24"/>
          <w:lang w:eastAsia="cs-CZ"/>
        </w:rPr>
        <w:t>1</w:t>
      </w:r>
      <w:r w:rsidRPr="00A21AB5">
        <w:rPr>
          <w:rFonts w:eastAsia="Times New Roman" w:cstheme="minorHAnsi"/>
          <w:b/>
          <w:sz w:val="24"/>
          <w:szCs w:val="24"/>
          <w:lang w:eastAsia="cs-CZ"/>
        </w:rPr>
        <w:t xml:space="preserve"> jednohlasně schváleno.</w:t>
      </w:r>
    </w:p>
    <w:p w14:paraId="57E46BBA" w14:textId="77777777" w:rsidR="00046E32" w:rsidRDefault="00046E32" w:rsidP="00301813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00206421" w14:textId="77777777" w:rsidR="007B57F0" w:rsidRDefault="007B57F0" w:rsidP="007B57F0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Schvalování smlouvy o smlouvě budoucí CB-001030063707/001-SECB o zřízení věcného břemene – EGD- parc. K 353/11-Tůmů. </w:t>
      </w:r>
    </w:p>
    <w:p w14:paraId="3DE10F6C" w14:textId="703455CD" w:rsidR="000A4CD2" w:rsidRPr="007B57F0" w:rsidRDefault="000A4CD2" w:rsidP="007B57F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 w:rsidRPr="007B57F0">
        <w:rPr>
          <w:rFonts w:eastAsia="Times New Roman" w:cstheme="minorHAnsi"/>
          <w:b/>
          <w:sz w:val="24"/>
          <w:szCs w:val="24"/>
          <w:lang w:eastAsia="cs-CZ"/>
        </w:rPr>
        <w:tab/>
      </w:r>
      <w:r w:rsidR="00EC2C46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7B57F0">
        <w:rPr>
          <w:rFonts w:eastAsia="Times New Roman" w:cstheme="minorHAnsi"/>
          <w:b/>
          <w:sz w:val="24"/>
          <w:szCs w:val="24"/>
          <w:lang w:eastAsia="cs-CZ"/>
        </w:rPr>
        <w:t>Usnesení č.</w:t>
      </w:r>
      <w:r w:rsidR="003D5D01" w:rsidRPr="007B57F0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7B57F0">
        <w:rPr>
          <w:rFonts w:eastAsia="Times New Roman" w:cstheme="minorHAnsi"/>
          <w:b/>
          <w:sz w:val="24"/>
          <w:szCs w:val="24"/>
          <w:lang w:eastAsia="cs-CZ"/>
        </w:rPr>
        <w:t>4/202</w:t>
      </w:r>
      <w:r w:rsidR="007B57F0">
        <w:rPr>
          <w:rFonts w:eastAsia="Times New Roman" w:cstheme="minorHAnsi"/>
          <w:b/>
          <w:sz w:val="24"/>
          <w:szCs w:val="24"/>
          <w:lang w:eastAsia="cs-CZ"/>
        </w:rPr>
        <w:t>1</w:t>
      </w:r>
      <w:r w:rsidRPr="007B57F0">
        <w:rPr>
          <w:rFonts w:eastAsia="Times New Roman" w:cstheme="minorHAnsi"/>
          <w:b/>
          <w:sz w:val="24"/>
          <w:szCs w:val="24"/>
          <w:lang w:eastAsia="cs-CZ"/>
        </w:rPr>
        <w:t xml:space="preserve"> jednohlasně schváleno.</w:t>
      </w:r>
    </w:p>
    <w:p w14:paraId="536D0760" w14:textId="77777777" w:rsidR="000A4CD2" w:rsidRPr="000A4CD2" w:rsidRDefault="000A4CD2" w:rsidP="000A4CD2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1B470984" w14:textId="77777777" w:rsidR="005D2D0E" w:rsidRDefault="005D2D0E" w:rsidP="005D2D0E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Schvalování smlouvy o smlouvě budoucí CB-001030063707/001-SECB o zřízení věcného břemene – EGD- parc. K 353/11-Tůmů. </w:t>
      </w:r>
    </w:p>
    <w:p w14:paraId="0F44C514" w14:textId="22CC8B11" w:rsidR="005D2D0E" w:rsidRPr="007B57F0" w:rsidRDefault="005D2D0E" w:rsidP="005D2D0E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 w:rsidRPr="007B57F0">
        <w:rPr>
          <w:rFonts w:eastAsia="Times New Roman" w:cstheme="minorHAnsi"/>
          <w:b/>
          <w:sz w:val="24"/>
          <w:szCs w:val="24"/>
          <w:lang w:eastAsia="cs-CZ"/>
        </w:rPr>
        <w:tab/>
      </w:r>
      <w:r w:rsidR="00EC2C46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7B57F0">
        <w:rPr>
          <w:rFonts w:eastAsia="Times New Roman" w:cstheme="minorHAnsi"/>
          <w:b/>
          <w:sz w:val="24"/>
          <w:szCs w:val="24"/>
          <w:lang w:eastAsia="cs-CZ"/>
        </w:rPr>
        <w:t xml:space="preserve">Usnesení č. </w:t>
      </w:r>
      <w:r>
        <w:rPr>
          <w:rFonts w:eastAsia="Times New Roman" w:cstheme="minorHAnsi"/>
          <w:b/>
          <w:sz w:val="24"/>
          <w:szCs w:val="24"/>
          <w:lang w:eastAsia="cs-CZ"/>
        </w:rPr>
        <w:t>5</w:t>
      </w:r>
      <w:r w:rsidRPr="007B57F0">
        <w:rPr>
          <w:rFonts w:eastAsia="Times New Roman" w:cstheme="minorHAnsi"/>
          <w:b/>
          <w:sz w:val="24"/>
          <w:szCs w:val="24"/>
          <w:lang w:eastAsia="cs-CZ"/>
        </w:rPr>
        <w:t>/202</w:t>
      </w:r>
      <w:r>
        <w:rPr>
          <w:rFonts w:eastAsia="Times New Roman" w:cstheme="minorHAnsi"/>
          <w:b/>
          <w:sz w:val="24"/>
          <w:szCs w:val="24"/>
          <w:lang w:eastAsia="cs-CZ"/>
        </w:rPr>
        <w:t>1</w:t>
      </w:r>
      <w:r w:rsidRPr="007B57F0">
        <w:rPr>
          <w:rFonts w:eastAsia="Times New Roman" w:cstheme="minorHAnsi"/>
          <w:b/>
          <w:sz w:val="24"/>
          <w:szCs w:val="24"/>
          <w:lang w:eastAsia="cs-CZ"/>
        </w:rPr>
        <w:t xml:space="preserve"> jednohlasně schváleno.</w:t>
      </w:r>
    </w:p>
    <w:p w14:paraId="3415F725" w14:textId="77777777" w:rsidR="0001102D" w:rsidRDefault="0001102D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05A237F9" w14:textId="77777777" w:rsidR="005A0660" w:rsidRDefault="005A0660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3B4A1064" w14:textId="77777777" w:rsidR="005A0660" w:rsidRDefault="005A0660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3F4DE7B7" w14:textId="262683B9" w:rsidR="00E660D8" w:rsidRPr="00E660D8" w:rsidRDefault="00E660D8" w:rsidP="00E660D8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660D8">
        <w:rPr>
          <w:rFonts w:eastAsia="Times New Roman" w:cstheme="minorHAnsi"/>
          <w:sz w:val="24"/>
          <w:szCs w:val="24"/>
          <w:lang w:eastAsia="cs-CZ"/>
        </w:rPr>
        <w:lastRenderedPageBreak/>
        <w:t>Bylo schváleno odpuštění nájemného (</w:t>
      </w:r>
      <w:r w:rsidR="007E532F">
        <w:rPr>
          <w:rFonts w:eastAsia="Times New Roman" w:cstheme="minorHAnsi"/>
          <w:sz w:val="24"/>
          <w:szCs w:val="24"/>
          <w:lang w:eastAsia="cs-CZ"/>
        </w:rPr>
        <w:t>3</w:t>
      </w:r>
      <w:r w:rsidRPr="00E660D8">
        <w:rPr>
          <w:rFonts w:eastAsia="Times New Roman" w:cstheme="minorHAnsi"/>
          <w:sz w:val="24"/>
          <w:szCs w:val="24"/>
          <w:lang w:eastAsia="cs-CZ"/>
        </w:rPr>
        <w:t xml:space="preserve">0 000 Kč) za pronájem restaurace „U Žáby“ pro období </w:t>
      </w:r>
      <w:r w:rsidR="007E532F">
        <w:rPr>
          <w:rFonts w:eastAsia="Times New Roman" w:cstheme="minorHAnsi"/>
          <w:sz w:val="24"/>
          <w:szCs w:val="24"/>
          <w:lang w:eastAsia="cs-CZ"/>
        </w:rPr>
        <w:t>1. –</w:t>
      </w:r>
      <w:r w:rsidRPr="00E660D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D2D0E">
        <w:rPr>
          <w:rFonts w:eastAsia="Times New Roman" w:cstheme="minorHAnsi"/>
          <w:sz w:val="24"/>
          <w:szCs w:val="24"/>
          <w:lang w:eastAsia="cs-CZ"/>
        </w:rPr>
        <w:t>3</w:t>
      </w:r>
      <w:r w:rsidR="007E532F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EB41B6">
        <w:rPr>
          <w:rFonts w:eastAsia="Times New Roman" w:cstheme="minorHAnsi"/>
          <w:sz w:val="24"/>
          <w:szCs w:val="24"/>
          <w:lang w:eastAsia="cs-CZ"/>
        </w:rPr>
        <w:t>2021</w:t>
      </w:r>
      <w:r w:rsidRPr="00E660D8">
        <w:rPr>
          <w:rFonts w:eastAsia="Times New Roman" w:cstheme="minorHAnsi"/>
          <w:sz w:val="24"/>
          <w:szCs w:val="24"/>
          <w:lang w:eastAsia="cs-CZ"/>
        </w:rPr>
        <w:t>. Důvodem jsou dopady vládních nařízení ohledně koronaviru na</w:t>
      </w:r>
      <w:r w:rsidRPr="0023626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E660D8">
        <w:rPr>
          <w:rFonts w:eastAsia="Times New Roman" w:cstheme="minorHAnsi"/>
          <w:sz w:val="24"/>
          <w:szCs w:val="24"/>
          <w:lang w:eastAsia="cs-CZ"/>
        </w:rPr>
        <w:t xml:space="preserve">činnost naší restaurace a zájem obce na udržení jejího budoucího provozu. </w:t>
      </w:r>
    </w:p>
    <w:p w14:paraId="2ABF3FDB" w14:textId="3F5E4607" w:rsidR="00E660D8" w:rsidRDefault="00EC2C46" w:rsidP="00E660D8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         </w:t>
      </w:r>
      <w:r w:rsidR="00E660D8" w:rsidRPr="006E1314">
        <w:rPr>
          <w:rFonts w:eastAsia="Times New Roman" w:cs="Times New Roman"/>
          <w:b/>
          <w:sz w:val="24"/>
          <w:szCs w:val="24"/>
          <w:lang w:eastAsia="cs-CZ"/>
        </w:rPr>
        <w:t xml:space="preserve">Usnesení č. </w:t>
      </w:r>
      <w:r w:rsidR="005D2D0E">
        <w:rPr>
          <w:rFonts w:eastAsia="Times New Roman" w:cs="Times New Roman"/>
          <w:b/>
          <w:sz w:val="24"/>
          <w:szCs w:val="24"/>
          <w:lang w:eastAsia="cs-CZ"/>
        </w:rPr>
        <w:t>6</w:t>
      </w:r>
      <w:r w:rsidR="00E660D8" w:rsidRPr="006E1314">
        <w:rPr>
          <w:rFonts w:eastAsia="Times New Roman" w:cs="Times New Roman"/>
          <w:b/>
          <w:sz w:val="24"/>
          <w:szCs w:val="24"/>
          <w:lang w:eastAsia="cs-CZ"/>
        </w:rPr>
        <w:t>/202</w:t>
      </w:r>
      <w:r w:rsidR="005D2D0E">
        <w:rPr>
          <w:rFonts w:eastAsia="Times New Roman" w:cs="Times New Roman"/>
          <w:b/>
          <w:sz w:val="24"/>
          <w:szCs w:val="24"/>
          <w:lang w:eastAsia="cs-CZ"/>
        </w:rPr>
        <w:t>1</w:t>
      </w:r>
      <w:r w:rsidR="00E660D8" w:rsidRPr="006E1314">
        <w:rPr>
          <w:rFonts w:eastAsia="Times New Roman" w:cs="Times New Roman"/>
          <w:b/>
          <w:sz w:val="24"/>
          <w:szCs w:val="24"/>
          <w:lang w:eastAsia="cs-CZ"/>
        </w:rPr>
        <w:t xml:space="preserve"> jednohlasně schváleno.</w:t>
      </w:r>
    </w:p>
    <w:p w14:paraId="42305852" w14:textId="77777777" w:rsidR="0001102D" w:rsidRDefault="0001102D" w:rsidP="00E660D8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</w:p>
    <w:p w14:paraId="24EF66C6" w14:textId="56C145F5" w:rsidR="00A30E1D" w:rsidRPr="00EC2C46" w:rsidRDefault="00EC2C46" w:rsidP="00EC2C46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       </w:t>
      </w:r>
    </w:p>
    <w:p w14:paraId="0F46774D" w14:textId="77777777" w:rsidR="00A30E1D" w:rsidRDefault="00A30E1D" w:rsidP="00F70956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689AD1AA" w14:textId="77777777" w:rsidR="00E949D6" w:rsidRDefault="00E949D6" w:rsidP="00F70956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166A6251" w14:textId="77777777" w:rsidR="00E949D6" w:rsidRDefault="00E949D6" w:rsidP="00F70956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0B6B2EA9" w14:textId="77777777" w:rsidR="00E949D6" w:rsidRDefault="00E949D6" w:rsidP="00F70956">
      <w:pPr>
        <w:spacing w:after="0" w:line="240" w:lineRule="auto"/>
        <w:jc w:val="both"/>
        <w:rPr>
          <w:rFonts w:cstheme="minorHAnsi"/>
          <w:b/>
          <w:sz w:val="24"/>
        </w:rPr>
      </w:pPr>
      <w:bookmarkStart w:id="0" w:name="_GoBack"/>
      <w:bookmarkEnd w:id="0"/>
    </w:p>
    <w:p w14:paraId="29E9BAA0" w14:textId="77777777" w:rsidR="00E949D6" w:rsidRDefault="00E949D6" w:rsidP="00F70956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06A94C91" w14:textId="77777777" w:rsidR="00E949D6" w:rsidRDefault="00E949D6" w:rsidP="00F70956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27EB123F" w14:textId="77777777" w:rsidR="00E949D6" w:rsidRDefault="00E949D6" w:rsidP="00F70956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0027BDE0" w14:textId="77777777" w:rsidR="00E949D6" w:rsidRDefault="00E949D6" w:rsidP="00F70956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0FABFCB1" w14:textId="77777777" w:rsidR="00E949D6" w:rsidRDefault="00E949D6" w:rsidP="00F70956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361D41CD" w14:textId="77777777" w:rsidR="00F70956" w:rsidRPr="00A21AB5" w:rsidRDefault="00F70956" w:rsidP="00F709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21AB5">
        <w:rPr>
          <w:rFonts w:cstheme="minorHAnsi"/>
          <w:b/>
          <w:sz w:val="24"/>
        </w:rPr>
        <w:t>Ověřovatelé:</w:t>
      </w:r>
      <w:r w:rsidRPr="00A21AB5">
        <w:rPr>
          <w:rFonts w:cstheme="minorHAnsi"/>
          <w:sz w:val="24"/>
        </w:rPr>
        <w:t xml:space="preserve"> </w:t>
      </w:r>
      <w:r w:rsidR="004B5FC0" w:rsidRPr="00A21AB5">
        <w:rPr>
          <w:rFonts w:cstheme="minorHAnsi"/>
          <w:sz w:val="24"/>
        </w:rPr>
        <w:tab/>
      </w:r>
      <w:r w:rsidR="004B5FC0" w:rsidRPr="00A21AB5">
        <w:rPr>
          <w:rFonts w:cstheme="minorHAnsi"/>
          <w:sz w:val="24"/>
        </w:rPr>
        <w:tab/>
      </w:r>
      <w:r w:rsidR="004B5FC0" w:rsidRPr="00A21AB5">
        <w:rPr>
          <w:rFonts w:cstheme="minorHAnsi"/>
          <w:sz w:val="24"/>
        </w:rPr>
        <w:tab/>
      </w:r>
      <w:r w:rsidR="00692F97" w:rsidRPr="00A21AB5">
        <w:rPr>
          <w:rFonts w:cstheme="minorHAnsi"/>
          <w:sz w:val="24"/>
        </w:rPr>
        <w:tab/>
      </w:r>
      <w:r w:rsidR="00692F97" w:rsidRPr="00A21AB5">
        <w:rPr>
          <w:rFonts w:cstheme="minorHAnsi"/>
          <w:sz w:val="24"/>
        </w:rPr>
        <w:tab/>
      </w:r>
      <w:r w:rsidR="00E1300E" w:rsidRPr="00A21AB5">
        <w:rPr>
          <w:rFonts w:eastAsia="Times New Roman" w:cstheme="minorHAnsi"/>
          <w:sz w:val="24"/>
          <w:szCs w:val="24"/>
          <w:lang w:eastAsia="cs-CZ"/>
        </w:rPr>
        <w:t xml:space="preserve">                     </w:t>
      </w:r>
      <w:r w:rsidR="00885ECE" w:rsidRPr="00A21AB5">
        <w:rPr>
          <w:rFonts w:cstheme="minorHAnsi"/>
          <w:sz w:val="24"/>
        </w:rPr>
        <w:tab/>
      </w:r>
      <w:r w:rsidRPr="00A21AB5">
        <w:rPr>
          <w:rFonts w:cstheme="minorHAnsi"/>
          <w:b/>
          <w:sz w:val="24"/>
        </w:rPr>
        <w:t>Starosta:</w:t>
      </w:r>
      <w:r w:rsidR="007547C7" w:rsidRPr="00A21AB5">
        <w:rPr>
          <w:rFonts w:cstheme="minorHAnsi"/>
          <w:b/>
          <w:sz w:val="24"/>
        </w:rPr>
        <w:t xml:space="preserve"> </w:t>
      </w:r>
      <w:r w:rsidR="00695E4D" w:rsidRPr="00A21AB5">
        <w:rPr>
          <w:rFonts w:cstheme="minorHAnsi"/>
          <w:sz w:val="24"/>
        </w:rPr>
        <w:t>I</w:t>
      </w:r>
      <w:r w:rsidR="007547C7" w:rsidRPr="00A21AB5">
        <w:rPr>
          <w:rFonts w:cstheme="minorHAnsi"/>
          <w:sz w:val="24"/>
        </w:rPr>
        <w:t>ng. Hronek</w:t>
      </w:r>
      <w:r w:rsidRPr="00A21AB5">
        <w:rPr>
          <w:rFonts w:cstheme="minorHAnsi"/>
          <w:sz w:val="24"/>
        </w:rPr>
        <w:tab/>
      </w:r>
      <w:r w:rsidR="007547C7" w:rsidRPr="00A21AB5">
        <w:rPr>
          <w:rFonts w:cstheme="minorHAnsi"/>
          <w:sz w:val="24"/>
        </w:rPr>
        <w:t xml:space="preserve"> Vladimír</w:t>
      </w:r>
    </w:p>
    <w:p w14:paraId="06107D4E" w14:textId="17872122" w:rsidR="00FA740A" w:rsidRDefault="003D5D01" w:rsidP="00885ECE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I</w:t>
      </w:r>
      <w:r w:rsidR="00FA740A">
        <w:rPr>
          <w:rFonts w:eastAsia="Times New Roman" w:cstheme="minorHAnsi"/>
          <w:sz w:val="24"/>
          <w:szCs w:val="24"/>
          <w:lang w:eastAsia="cs-CZ"/>
        </w:rPr>
        <w:t>ng.</w:t>
      </w:r>
      <w:r w:rsidR="00FA740A" w:rsidRPr="00A21AB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A740A">
        <w:rPr>
          <w:rFonts w:eastAsia="Times New Roman" w:cstheme="minorHAnsi"/>
          <w:sz w:val="24"/>
          <w:szCs w:val="24"/>
          <w:lang w:eastAsia="cs-CZ"/>
        </w:rPr>
        <w:t>H</w:t>
      </w:r>
      <w:r w:rsidR="005D2D0E">
        <w:rPr>
          <w:rFonts w:eastAsia="Times New Roman" w:cstheme="minorHAnsi"/>
          <w:sz w:val="24"/>
          <w:szCs w:val="24"/>
          <w:lang w:eastAsia="cs-CZ"/>
        </w:rPr>
        <w:t>arazim Karel</w:t>
      </w:r>
    </w:p>
    <w:p w14:paraId="1B72208E" w14:textId="232A5F5F" w:rsidR="001F4C36" w:rsidRPr="00A21AB5" w:rsidRDefault="00EC2C46" w:rsidP="00885ECE">
      <w:pPr>
        <w:spacing w:line="240" w:lineRule="auto"/>
        <w:rPr>
          <w:rFonts w:cstheme="minorHAnsi"/>
          <w:sz w:val="24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Ing. Zavadil </w:t>
      </w:r>
      <w:r w:rsidR="005D2D0E">
        <w:rPr>
          <w:rFonts w:eastAsia="Times New Roman" w:cstheme="minorHAnsi"/>
          <w:sz w:val="24"/>
          <w:szCs w:val="24"/>
          <w:lang w:eastAsia="cs-CZ"/>
        </w:rPr>
        <w:t>Bohumír</w:t>
      </w:r>
    </w:p>
    <w:p w14:paraId="04579B37" w14:textId="77777777" w:rsidR="001F4C36" w:rsidRPr="00A21AB5" w:rsidRDefault="001F4C36" w:rsidP="00885ECE">
      <w:pPr>
        <w:spacing w:line="240" w:lineRule="auto"/>
        <w:rPr>
          <w:rFonts w:cstheme="minorHAnsi"/>
          <w:sz w:val="24"/>
        </w:rPr>
      </w:pPr>
    </w:p>
    <w:p w14:paraId="2FEA463A" w14:textId="309A2F4D" w:rsidR="007547C7" w:rsidRPr="00A21AB5" w:rsidRDefault="00C65CCE" w:rsidP="00885ECE">
      <w:pPr>
        <w:spacing w:line="240" w:lineRule="auto"/>
        <w:rPr>
          <w:rFonts w:cstheme="minorHAnsi"/>
          <w:sz w:val="24"/>
        </w:rPr>
      </w:pPr>
      <w:r w:rsidRPr="00A21AB5">
        <w:rPr>
          <w:rFonts w:cstheme="minorHAnsi"/>
          <w:sz w:val="24"/>
        </w:rPr>
        <w:t xml:space="preserve">Vyvěšeno: </w:t>
      </w:r>
      <w:r w:rsidR="00EC2C46">
        <w:rPr>
          <w:rFonts w:cstheme="minorHAnsi"/>
          <w:sz w:val="24"/>
        </w:rPr>
        <w:t>10</w:t>
      </w:r>
      <w:r w:rsidR="007547C7" w:rsidRPr="00A21AB5">
        <w:rPr>
          <w:rFonts w:cstheme="minorHAnsi"/>
          <w:sz w:val="24"/>
        </w:rPr>
        <w:t>.</w:t>
      </w:r>
      <w:r w:rsidR="003D5D01">
        <w:rPr>
          <w:rFonts w:cstheme="minorHAnsi"/>
          <w:sz w:val="24"/>
        </w:rPr>
        <w:t xml:space="preserve"> </w:t>
      </w:r>
      <w:r w:rsidR="00E65DC2">
        <w:rPr>
          <w:rFonts w:cstheme="minorHAnsi"/>
          <w:sz w:val="24"/>
        </w:rPr>
        <w:t>2</w:t>
      </w:r>
      <w:r w:rsidR="007547C7" w:rsidRPr="00A21AB5">
        <w:rPr>
          <w:rFonts w:cstheme="minorHAnsi"/>
          <w:sz w:val="24"/>
        </w:rPr>
        <w:t>.</w:t>
      </w:r>
      <w:r w:rsidR="003D5D01">
        <w:rPr>
          <w:rFonts w:cstheme="minorHAnsi"/>
          <w:sz w:val="24"/>
        </w:rPr>
        <w:t xml:space="preserve"> </w:t>
      </w:r>
      <w:r w:rsidR="007547C7" w:rsidRPr="00A21AB5">
        <w:rPr>
          <w:rFonts w:cstheme="minorHAnsi"/>
          <w:sz w:val="24"/>
        </w:rPr>
        <w:t>20</w:t>
      </w:r>
      <w:r w:rsidR="00EC2C46">
        <w:rPr>
          <w:rFonts w:cstheme="minorHAnsi"/>
          <w:sz w:val="24"/>
        </w:rPr>
        <w:t>21</w:t>
      </w:r>
    </w:p>
    <w:p w14:paraId="4994F038" w14:textId="77777777" w:rsidR="007547C7" w:rsidRPr="00A21AB5" w:rsidRDefault="007547C7" w:rsidP="00885ECE">
      <w:pPr>
        <w:spacing w:line="240" w:lineRule="auto"/>
        <w:rPr>
          <w:rFonts w:cstheme="minorHAnsi"/>
        </w:rPr>
      </w:pPr>
      <w:r w:rsidRPr="00A21AB5">
        <w:rPr>
          <w:rFonts w:cstheme="minorHAnsi"/>
          <w:sz w:val="24"/>
        </w:rPr>
        <w:t xml:space="preserve">Sejmuto: </w:t>
      </w:r>
    </w:p>
    <w:sectPr w:rsidR="007547C7" w:rsidRPr="00A21AB5" w:rsidSect="00BD3D2D">
      <w:headerReference w:type="default" r:id="rId8"/>
      <w:footerReference w:type="default" r:id="rId9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C58B6" w14:textId="77777777" w:rsidR="0098013C" w:rsidRDefault="0098013C" w:rsidP="00510338">
      <w:pPr>
        <w:spacing w:after="0" w:line="240" w:lineRule="auto"/>
      </w:pPr>
      <w:r>
        <w:separator/>
      </w:r>
    </w:p>
  </w:endnote>
  <w:endnote w:type="continuationSeparator" w:id="0">
    <w:p w14:paraId="039CC15E" w14:textId="77777777" w:rsidR="0098013C" w:rsidRDefault="0098013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6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6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23B3F" w14:textId="77777777" w:rsidR="0098013C" w:rsidRDefault="0098013C" w:rsidP="00510338">
      <w:pPr>
        <w:spacing w:after="0" w:line="240" w:lineRule="auto"/>
      </w:pPr>
      <w:r>
        <w:separator/>
      </w:r>
    </w:p>
  </w:footnote>
  <w:footnote w:type="continuationSeparator" w:id="0">
    <w:p w14:paraId="6EBCB16D" w14:textId="77777777" w:rsidR="0098013C" w:rsidRDefault="0098013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4F75" w14:textId="4752DDBE" w:rsidR="00510338" w:rsidRPr="00510338" w:rsidRDefault="00510338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7B57F0">
      <w:rPr>
        <w:rFonts w:ascii="Times New Roman" w:hAnsi="Times New Roman" w:cs="Times New Roman"/>
        <w:b w:val="0"/>
        <w:color w:val="auto"/>
        <w:sz w:val="18"/>
      </w:rPr>
      <w:t>8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8825EF">
      <w:rPr>
        <w:rFonts w:ascii="Times New Roman" w:hAnsi="Times New Roman" w:cs="Times New Roman"/>
        <w:b w:val="0"/>
        <w:color w:val="auto"/>
        <w:sz w:val="18"/>
      </w:rPr>
      <w:t>2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 w:rsidR="002F6476">
      <w:rPr>
        <w:rFonts w:ascii="Times New Roman" w:hAnsi="Times New Roman" w:cs="Times New Roman"/>
        <w:b w:val="0"/>
        <w:color w:val="auto"/>
        <w:sz w:val="18"/>
      </w:rPr>
      <w:t>2</w:t>
    </w:r>
    <w:r w:rsidR="007B57F0">
      <w:rPr>
        <w:rFonts w:ascii="Times New Roman" w:hAnsi="Times New Roman" w:cs="Times New Roman"/>
        <w:b w:val="0"/>
        <w:color w:val="auto"/>
        <w:sz w:val="18"/>
      </w:rPr>
      <w:t>1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FE86E47"/>
    <w:multiLevelType w:val="hybridMultilevel"/>
    <w:tmpl w:val="5D585FB6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16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7B01DD0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50627319"/>
    <w:multiLevelType w:val="hybridMultilevel"/>
    <w:tmpl w:val="8E6A16E6"/>
    <w:lvl w:ilvl="0" w:tplc="777078F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853CB"/>
    <w:multiLevelType w:val="hybridMultilevel"/>
    <w:tmpl w:val="D982C8AC"/>
    <w:lvl w:ilvl="0" w:tplc="41A826AA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26"/>
  </w:num>
  <w:num w:numId="8">
    <w:abstractNumId w:val="10"/>
  </w:num>
  <w:num w:numId="9">
    <w:abstractNumId w:val="32"/>
  </w:num>
  <w:num w:numId="10">
    <w:abstractNumId w:val="12"/>
  </w:num>
  <w:num w:numId="11">
    <w:abstractNumId w:val="24"/>
  </w:num>
  <w:num w:numId="12">
    <w:abstractNumId w:val="1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0"/>
  </w:num>
  <w:num w:numId="16">
    <w:abstractNumId w:val="18"/>
  </w:num>
  <w:num w:numId="17">
    <w:abstractNumId w:val="22"/>
  </w:num>
  <w:num w:numId="18">
    <w:abstractNumId w:val="28"/>
  </w:num>
  <w:num w:numId="19">
    <w:abstractNumId w:val="34"/>
  </w:num>
  <w:num w:numId="20">
    <w:abstractNumId w:val="35"/>
  </w:num>
  <w:num w:numId="21">
    <w:abstractNumId w:val="15"/>
  </w:num>
  <w:num w:numId="22">
    <w:abstractNumId w:val="8"/>
  </w:num>
  <w:num w:numId="23">
    <w:abstractNumId w:val="30"/>
  </w:num>
  <w:num w:numId="24">
    <w:abstractNumId w:val="11"/>
  </w:num>
  <w:num w:numId="25">
    <w:abstractNumId w:val="2"/>
  </w:num>
  <w:num w:numId="26">
    <w:abstractNumId w:val="29"/>
  </w:num>
  <w:num w:numId="27">
    <w:abstractNumId w:val="33"/>
  </w:num>
  <w:num w:numId="28">
    <w:abstractNumId w:val="1"/>
  </w:num>
  <w:num w:numId="29">
    <w:abstractNumId w:val="21"/>
  </w:num>
  <w:num w:numId="30">
    <w:abstractNumId w:val="23"/>
  </w:num>
  <w:num w:numId="31">
    <w:abstractNumId w:val="0"/>
  </w:num>
  <w:num w:numId="32">
    <w:abstractNumId w:val="14"/>
  </w:num>
  <w:num w:numId="33">
    <w:abstractNumId w:val="25"/>
  </w:num>
  <w:num w:numId="34">
    <w:abstractNumId w:val="3"/>
  </w:num>
  <w:num w:numId="35">
    <w:abstractNumId w:val="31"/>
  </w:num>
  <w:num w:numId="36">
    <w:abstractNumId w:val="27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1102D"/>
    <w:rsid w:val="00042B87"/>
    <w:rsid w:val="00046E32"/>
    <w:rsid w:val="00061E88"/>
    <w:rsid w:val="000A4CD2"/>
    <w:rsid w:val="000A6BC0"/>
    <w:rsid w:val="000B2785"/>
    <w:rsid w:val="000D2073"/>
    <w:rsid w:val="000E0069"/>
    <w:rsid w:val="0010442E"/>
    <w:rsid w:val="001108A7"/>
    <w:rsid w:val="00171747"/>
    <w:rsid w:val="00187FA5"/>
    <w:rsid w:val="001A535F"/>
    <w:rsid w:val="001C62E1"/>
    <w:rsid w:val="001F4C36"/>
    <w:rsid w:val="002010C6"/>
    <w:rsid w:val="0020290E"/>
    <w:rsid w:val="00226B51"/>
    <w:rsid w:val="002278D1"/>
    <w:rsid w:val="00227DF5"/>
    <w:rsid w:val="0023716B"/>
    <w:rsid w:val="00260C03"/>
    <w:rsid w:val="0028395C"/>
    <w:rsid w:val="002A00BA"/>
    <w:rsid w:val="002A00F8"/>
    <w:rsid w:val="002D3E73"/>
    <w:rsid w:val="002D4E40"/>
    <w:rsid w:val="002F48BC"/>
    <w:rsid w:val="002F6476"/>
    <w:rsid w:val="00301813"/>
    <w:rsid w:val="00314AF7"/>
    <w:rsid w:val="0034403B"/>
    <w:rsid w:val="00345ED6"/>
    <w:rsid w:val="003A748C"/>
    <w:rsid w:val="003B59D0"/>
    <w:rsid w:val="003D0D18"/>
    <w:rsid w:val="003D5D01"/>
    <w:rsid w:val="004048A0"/>
    <w:rsid w:val="00404C56"/>
    <w:rsid w:val="00421CBD"/>
    <w:rsid w:val="004376C6"/>
    <w:rsid w:val="00455D03"/>
    <w:rsid w:val="00455D0B"/>
    <w:rsid w:val="00471A28"/>
    <w:rsid w:val="004A5458"/>
    <w:rsid w:val="004B5FC0"/>
    <w:rsid w:val="004C0B25"/>
    <w:rsid w:val="004C5A33"/>
    <w:rsid w:val="0051015D"/>
    <w:rsid w:val="00510338"/>
    <w:rsid w:val="005240BC"/>
    <w:rsid w:val="00542C06"/>
    <w:rsid w:val="00566B12"/>
    <w:rsid w:val="00567064"/>
    <w:rsid w:val="00592C0A"/>
    <w:rsid w:val="00595D93"/>
    <w:rsid w:val="005A0660"/>
    <w:rsid w:val="005C6F51"/>
    <w:rsid w:val="005D2D0E"/>
    <w:rsid w:val="006100B6"/>
    <w:rsid w:val="006414DB"/>
    <w:rsid w:val="00692F97"/>
    <w:rsid w:val="00695E4D"/>
    <w:rsid w:val="006967A1"/>
    <w:rsid w:val="006A340D"/>
    <w:rsid w:val="006A4626"/>
    <w:rsid w:val="006A5BCF"/>
    <w:rsid w:val="006A6463"/>
    <w:rsid w:val="006D30F6"/>
    <w:rsid w:val="006D7D0A"/>
    <w:rsid w:val="006E0189"/>
    <w:rsid w:val="006E1314"/>
    <w:rsid w:val="006F429C"/>
    <w:rsid w:val="00727145"/>
    <w:rsid w:val="00732AA9"/>
    <w:rsid w:val="00750317"/>
    <w:rsid w:val="007547C7"/>
    <w:rsid w:val="00754C9F"/>
    <w:rsid w:val="007958CE"/>
    <w:rsid w:val="007B3A0C"/>
    <w:rsid w:val="007B57F0"/>
    <w:rsid w:val="007E532F"/>
    <w:rsid w:val="007F4D78"/>
    <w:rsid w:val="00804818"/>
    <w:rsid w:val="008065CC"/>
    <w:rsid w:val="00812B07"/>
    <w:rsid w:val="00813146"/>
    <w:rsid w:val="008268F9"/>
    <w:rsid w:val="0085387F"/>
    <w:rsid w:val="008825EF"/>
    <w:rsid w:val="00882F07"/>
    <w:rsid w:val="00885ECE"/>
    <w:rsid w:val="00897991"/>
    <w:rsid w:val="008A01A3"/>
    <w:rsid w:val="008A1CAE"/>
    <w:rsid w:val="008A21F1"/>
    <w:rsid w:val="008A224D"/>
    <w:rsid w:val="008B16D4"/>
    <w:rsid w:val="0090079F"/>
    <w:rsid w:val="009054D2"/>
    <w:rsid w:val="00910626"/>
    <w:rsid w:val="0093044F"/>
    <w:rsid w:val="0098013C"/>
    <w:rsid w:val="009A744F"/>
    <w:rsid w:val="009A7EDA"/>
    <w:rsid w:val="009B054C"/>
    <w:rsid w:val="009B3687"/>
    <w:rsid w:val="009B5B8C"/>
    <w:rsid w:val="009D54DC"/>
    <w:rsid w:val="009F7CDB"/>
    <w:rsid w:val="00A21AB5"/>
    <w:rsid w:val="00A26A47"/>
    <w:rsid w:val="00A30E1D"/>
    <w:rsid w:val="00A45D7D"/>
    <w:rsid w:val="00A725AD"/>
    <w:rsid w:val="00A744F3"/>
    <w:rsid w:val="00A97AD5"/>
    <w:rsid w:val="00AC62C1"/>
    <w:rsid w:val="00AE6F0E"/>
    <w:rsid w:val="00AF7614"/>
    <w:rsid w:val="00B34C0C"/>
    <w:rsid w:val="00B45FEC"/>
    <w:rsid w:val="00B501BF"/>
    <w:rsid w:val="00B91949"/>
    <w:rsid w:val="00BB3BF5"/>
    <w:rsid w:val="00BD3D2D"/>
    <w:rsid w:val="00BD63CC"/>
    <w:rsid w:val="00BE7371"/>
    <w:rsid w:val="00BF301F"/>
    <w:rsid w:val="00C12692"/>
    <w:rsid w:val="00C32A8E"/>
    <w:rsid w:val="00C3372E"/>
    <w:rsid w:val="00C65CCE"/>
    <w:rsid w:val="00C71D6D"/>
    <w:rsid w:val="00C9217F"/>
    <w:rsid w:val="00CA6A63"/>
    <w:rsid w:val="00CE615C"/>
    <w:rsid w:val="00CE6313"/>
    <w:rsid w:val="00D41162"/>
    <w:rsid w:val="00D75DD7"/>
    <w:rsid w:val="00D82900"/>
    <w:rsid w:val="00D82BD6"/>
    <w:rsid w:val="00DB12CA"/>
    <w:rsid w:val="00DD409C"/>
    <w:rsid w:val="00DE2F0C"/>
    <w:rsid w:val="00E1300E"/>
    <w:rsid w:val="00E4299B"/>
    <w:rsid w:val="00E54D25"/>
    <w:rsid w:val="00E65DC2"/>
    <w:rsid w:val="00E660D8"/>
    <w:rsid w:val="00E7061E"/>
    <w:rsid w:val="00E769E1"/>
    <w:rsid w:val="00E80C8B"/>
    <w:rsid w:val="00E81E28"/>
    <w:rsid w:val="00E87292"/>
    <w:rsid w:val="00E949D6"/>
    <w:rsid w:val="00EA40CF"/>
    <w:rsid w:val="00EB41B6"/>
    <w:rsid w:val="00EC2C46"/>
    <w:rsid w:val="00F5369F"/>
    <w:rsid w:val="00F60606"/>
    <w:rsid w:val="00F70956"/>
    <w:rsid w:val="00F75732"/>
    <w:rsid w:val="00FA740A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5D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5900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Hronek</cp:lastModifiedBy>
  <cp:revision>108</cp:revision>
  <cp:lastPrinted>2021-04-26T15:45:00Z</cp:lastPrinted>
  <dcterms:created xsi:type="dcterms:W3CDTF">2019-06-26T14:59:00Z</dcterms:created>
  <dcterms:modified xsi:type="dcterms:W3CDTF">2021-04-27T11:22:00Z</dcterms:modified>
</cp:coreProperties>
</file>